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ED781" w14:textId="7CE4941C" w:rsidR="00FB2EA9" w:rsidRDefault="00CC7B92" w:rsidP="00536DED">
      <w:pPr>
        <w:spacing w:after="0"/>
        <w:jc w:val="both"/>
        <w:rPr>
          <w:rFonts w:ascii="Arial" w:hAnsi="Arial" w:cs="Arial"/>
        </w:rPr>
      </w:pPr>
      <w:r>
        <w:rPr>
          <w:rFonts w:ascii="Arial" w:hAnsi="Arial" w:cs="Arial"/>
          <w:noProof/>
        </w:rPr>
        <w:drawing>
          <wp:anchor distT="0" distB="0" distL="114300" distR="114300" simplePos="0" relativeHeight="251658240" behindDoc="0" locked="0" layoutInCell="1" allowOverlap="1" wp14:anchorId="58178077" wp14:editId="72E7CC56">
            <wp:simplePos x="0" y="0"/>
            <wp:positionH relativeFrom="page">
              <wp:posOffset>-38065</wp:posOffset>
            </wp:positionH>
            <wp:positionV relativeFrom="paragraph">
              <wp:posOffset>-889635</wp:posOffset>
            </wp:positionV>
            <wp:extent cx="7591145" cy="10723379"/>
            <wp:effectExtent l="0" t="0" r="0" b="0"/>
            <wp:wrapNone/>
            <wp:docPr id="1048086314" name="Picture 1048086314" descr="Une image contenant texte, habits, capture d’écran,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86314" name="Image 2" descr="Une image contenant texte, habits, capture d’écran, personn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91145" cy="10723379"/>
                    </a:xfrm>
                    <a:prstGeom prst="rect">
                      <a:avLst/>
                    </a:prstGeom>
                  </pic:spPr>
                </pic:pic>
              </a:graphicData>
            </a:graphic>
            <wp14:sizeRelH relativeFrom="margin">
              <wp14:pctWidth>0</wp14:pctWidth>
            </wp14:sizeRelH>
            <wp14:sizeRelV relativeFrom="margin">
              <wp14:pctHeight>0</wp14:pctHeight>
            </wp14:sizeRelV>
          </wp:anchor>
        </w:drawing>
      </w:r>
    </w:p>
    <w:p w14:paraId="659DD94F" w14:textId="59C886B4" w:rsidR="00D0372D" w:rsidRDefault="00D0372D" w:rsidP="00536DED">
      <w:pPr>
        <w:spacing w:after="0"/>
        <w:jc w:val="both"/>
        <w:rPr>
          <w:rFonts w:ascii="Arial" w:hAnsi="Arial" w:cs="Arial"/>
        </w:rPr>
      </w:pPr>
    </w:p>
    <w:p w14:paraId="566C3028" w14:textId="4D2CD6BA" w:rsidR="00D0372D" w:rsidRDefault="00FF7852" w:rsidP="00536DED">
      <w:pPr>
        <w:jc w:val="both"/>
        <w:rPr>
          <w:rFonts w:ascii="Arial" w:hAnsi="Arial" w:cs="Arial"/>
        </w:rPr>
      </w:pPr>
      <w:r>
        <w:rPr>
          <w:rFonts w:ascii="Arial" w:hAnsi="Arial" w:cs="Arial"/>
        </w:rPr>
        <w:t xml:space="preserve"> </w:t>
      </w:r>
      <w:r w:rsidR="00D0372D">
        <w:rPr>
          <w:rFonts w:ascii="Arial" w:hAnsi="Arial" w:cs="Arial"/>
        </w:rPr>
        <w:br w:type="page"/>
      </w:r>
    </w:p>
    <w:p w14:paraId="2BF47D81" w14:textId="5162646F" w:rsidR="000D24EF" w:rsidRDefault="000D24EF" w:rsidP="007C4D37">
      <w:pPr>
        <w:spacing w:after="0"/>
        <w:jc w:val="center"/>
        <w:rPr>
          <w:rFonts w:ascii="Arial" w:hAnsi="Arial" w:cs="Arial"/>
          <w:b/>
          <w:bCs/>
          <w:sz w:val="28"/>
          <w:szCs w:val="28"/>
        </w:rPr>
      </w:pPr>
      <w:r>
        <w:rPr>
          <w:rFonts w:ascii="Arial" w:hAnsi="Arial" w:cs="Arial"/>
          <w:b/>
          <w:bCs/>
          <w:sz w:val="28"/>
          <w:szCs w:val="28"/>
        </w:rPr>
        <w:lastRenderedPageBreak/>
        <w:t xml:space="preserve">Coordonnées de l’entreprise </w:t>
      </w:r>
    </w:p>
    <w:p w14:paraId="08EB4934" w14:textId="77777777" w:rsidR="000D24EF" w:rsidRDefault="000D24EF" w:rsidP="007C4D37">
      <w:pPr>
        <w:spacing w:after="0"/>
        <w:jc w:val="center"/>
        <w:rPr>
          <w:rFonts w:ascii="Arial" w:hAnsi="Arial" w:cs="Arial"/>
          <w:b/>
          <w:bCs/>
          <w:sz w:val="28"/>
          <w:szCs w:val="28"/>
        </w:rPr>
      </w:pPr>
    </w:p>
    <w:p w14:paraId="021CAF61" w14:textId="77777777" w:rsidR="000D24EF" w:rsidRDefault="000D24EF" w:rsidP="007C4D37">
      <w:pPr>
        <w:spacing w:after="0"/>
        <w:jc w:val="center"/>
        <w:rPr>
          <w:rFonts w:ascii="Arial" w:hAnsi="Arial" w:cs="Arial"/>
          <w:b/>
          <w:bCs/>
          <w:sz w:val="28"/>
          <w:szCs w:val="28"/>
        </w:rPr>
      </w:pPr>
    </w:p>
    <w:p w14:paraId="19313CE0" w14:textId="7E9AC3FA" w:rsidR="000D24EF" w:rsidRDefault="000D24EF" w:rsidP="000D24EF">
      <w:pPr>
        <w:spacing w:after="0"/>
        <w:rPr>
          <w:rFonts w:ascii="Arial" w:hAnsi="Arial" w:cs="Arial"/>
        </w:rPr>
      </w:pPr>
      <w:r w:rsidRPr="000D24EF">
        <w:rPr>
          <w:rFonts w:ascii="Arial" w:hAnsi="Arial" w:cs="Arial"/>
        </w:rPr>
        <w:t>Nom de l’entreprise</w:t>
      </w:r>
      <w:r>
        <w:rPr>
          <w:rFonts w:ascii="Arial" w:hAnsi="Arial" w:cs="Arial"/>
        </w:rPr>
        <w:t> :</w:t>
      </w:r>
    </w:p>
    <w:p w14:paraId="04B91A60" w14:textId="5E797614" w:rsidR="004D6643" w:rsidRDefault="00743087" w:rsidP="000D24EF">
      <w:pPr>
        <w:spacing w:after="0"/>
        <w:rPr>
          <w:rFonts w:ascii="Arial" w:hAnsi="Arial" w:cs="Arial"/>
        </w:rPr>
      </w:pPr>
      <w:r>
        <w:rPr>
          <w:rFonts w:ascii="Arial" w:hAnsi="Arial" w:cs="Arial"/>
        </w:rPr>
        <w:t>Représentant de l’</w:t>
      </w:r>
      <w:r w:rsidR="004D6643">
        <w:rPr>
          <w:rFonts w:ascii="Arial" w:hAnsi="Arial" w:cs="Arial"/>
        </w:rPr>
        <w:t xml:space="preserve">entreprise : </w:t>
      </w:r>
    </w:p>
    <w:p w14:paraId="2C00F8BB" w14:textId="62514246" w:rsidR="004D6643" w:rsidRDefault="005B1824" w:rsidP="000D24EF">
      <w:pPr>
        <w:spacing w:after="0"/>
        <w:rPr>
          <w:rFonts w:ascii="Arial" w:hAnsi="Arial" w:cs="Arial"/>
        </w:rPr>
      </w:pPr>
      <w:r>
        <w:rPr>
          <w:rFonts w:ascii="Arial" w:hAnsi="Arial" w:cs="Arial"/>
        </w:rPr>
        <w:t>Adresse</w:t>
      </w:r>
      <w:r w:rsidR="004D6643">
        <w:rPr>
          <w:rFonts w:ascii="Arial" w:hAnsi="Arial" w:cs="Arial"/>
        </w:rPr>
        <w:t xml:space="preserve"> : </w:t>
      </w:r>
    </w:p>
    <w:p w14:paraId="57EB6B43" w14:textId="384D734E" w:rsidR="004D6643" w:rsidRDefault="005B1824" w:rsidP="000D24EF">
      <w:pPr>
        <w:spacing w:after="0"/>
        <w:rPr>
          <w:rFonts w:ascii="Arial" w:hAnsi="Arial" w:cs="Arial"/>
        </w:rPr>
      </w:pPr>
      <w:r>
        <w:rPr>
          <w:rFonts w:ascii="Arial" w:hAnsi="Arial" w:cs="Arial"/>
        </w:rPr>
        <w:t>Code Postal</w:t>
      </w:r>
      <w:r w:rsidR="00102732">
        <w:rPr>
          <w:rFonts w:ascii="Arial" w:hAnsi="Arial" w:cs="Arial"/>
        </w:rPr>
        <w:t> :</w:t>
      </w:r>
    </w:p>
    <w:p w14:paraId="191C15A6" w14:textId="62685756" w:rsidR="005B1824" w:rsidRDefault="005B1824" w:rsidP="000D24EF">
      <w:pPr>
        <w:spacing w:after="0"/>
        <w:rPr>
          <w:rFonts w:ascii="Arial" w:hAnsi="Arial" w:cs="Arial"/>
        </w:rPr>
      </w:pPr>
      <w:r>
        <w:rPr>
          <w:rFonts w:ascii="Arial" w:hAnsi="Arial" w:cs="Arial"/>
        </w:rPr>
        <w:t>Ville :</w:t>
      </w:r>
    </w:p>
    <w:p w14:paraId="13FB4C98" w14:textId="60232D10" w:rsidR="005B1824" w:rsidRDefault="005B1824" w:rsidP="000D24EF">
      <w:pPr>
        <w:spacing w:after="0"/>
        <w:rPr>
          <w:rFonts w:ascii="Arial" w:hAnsi="Arial" w:cs="Arial"/>
        </w:rPr>
      </w:pPr>
      <w:proofErr w:type="gramStart"/>
      <w:r>
        <w:rPr>
          <w:rFonts w:ascii="Arial" w:hAnsi="Arial" w:cs="Arial"/>
        </w:rPr>
        <w:t>Email</w:t>
      </w:r>
      <w:proofErr w:type="gramEnd"/>
      <w:r>
        <w:rPr>
          <w:rFonts w:ascii="Arial" w:hAnsi="Arial" w:cs="Arial"/>
        </w:rPr>
        <w:t xml:space="preserve"> : </w:t>
      </w:r>
    </w:p>
    <w:p w14:paraId="1A565CEB" w14:textId="5AAC8608" w:rsidR="000D24EF" w:rsidRPr="005B1824" w:rsidRDefault="005B1824" w:rsidP="005B1824">
      <w:pPr>
        <w:spacing w:after="0"/>
        <w:rPr>
          <w:rFonts w:ascii="Arial" w:hAnsi="Arial" w:cs="Arial"/>
        </w:rPr>
      </w:pPr>
      <w:r>
        <w:rPr>
          <w:rFonts w:ascii="Arial" w:hAnsi="Arial" w:cs="Arial"/>
        </w:rPr>
        <w:t xml:space="preserve">Numéro de téléphone : </w:t>
      </w:r>
    </w:p>
    <w:p w14:paraId="0F10B14F" w14:textId="77777777" w:rsidR="000D24EF" w:rsidRDefault="000D24EF" w:rsidP="00BB5789">
      <w:pPr>
        <w:spacing w:after="0"/>
        <w:rPr>
          <w:rFonts w:ascii="Arial" w:hAnsi="Arial" w:cs="Arial"/>
          <w:b/>
          <w:bCs/>
          <w:sz w:val="28"/>
          <w:szCs w:val="28"/>
        </w:rPr>
      </w:pPr>
    </w:p>
    <w:p w14:paraId="450E8922" w14:textId="77777777" w:rsidR="00BB5789" w:rsidRDefault="00BB5789" w:rsidP="00BB5789">
      <w:pPr>
        <w:spacing w:after="0"/>
        <w:rPr>
          <w:rFonts w:ascii="Arial" w:hAnsi="Arial" w:cs="Arial"/>
          <w:b/>
          <w:bCs/>
          <w:sz w:val="28"/>
          <w:szCs w:val="28"/>
        </w:rPr>
      </w:pPr>
    </w:p>
    <w:p w14:paraId="4C0B38FC" w14:textId="77777777" w:rsidR="000D24EF" w:rsidRDefault="000D24EF" w:rsidP="007C4D37">
      <w:pPr>
        <w:spacing w:after="0"/>
        <w:jc w:val="center"/>
        <w:rPr>
          <w:rFonts w:ascii="Arial" w:hAnsi="Arial" w:cs="Arial"/>
          <w:b/>
          <w:bCs/>
          <w:sz w:val="28"/>
          <w:szCs w:val="28"/>
        </w:rPr>
      </w:pPr>
    </w:p>
    <w:p w14:paraId="002A9FEB" w14:textId="0E6ECF16" w:rsidR="003B1027" w:rsidRPr="001D19E5" w:rsidRDefault="00EB57D7" w:rsidP="007C4D37">
      <w:pPr>
        <w:spacing w:after="0"/>
        <w:jc w:val="center"/>
        <w:rPr>
          <w:rFonts w:ascii="Arial" w:hAnsi="Arial" w:cs="Arial"/>
          <w:b/>
          <w:bCs/>
          <w:sz w:val="28"/>
          <w:szCs w:val="28"/>
        </w:rPr>
      </w:pPr>
      <w:r>
        <w:rPr>
          <w:rFonts w:ascii="Arial" w:hAnsi="Arial" w:cs="Arial"/>
          <w:b/>
          <w:bCs/>
          <w:sz w:val="28"/>
          <w:szCs w:val="28"/>
        </w:rPr>
        <w:t>Règlement du</w:t>
      </w:r>
      <w:r w:rsidR="3A201A2A" w:rsidRPr="3A201A2A">
        <w:rPr>
          <w:rFonts w:ascii="Arial" w:hAnsi="Arial" w:cs="Arial"/>
          <w:b/>
          <w:bCs/>
          <w:sz w:val="28"/>
          <w:szCs w:val="28"/>
        </w:rPr>
        <w:t xml:space="preserve"> Club des entreprises du Campus TIH</w:t>
      </w:r>
      <w:r w:rsidR="00225678">
        <w:rPr>
          <w:rFonts w:ascii="Arial" w:hAnsi="Arial" w:cs="Arial"/>
          <w:b/>
          <w:bCs/>
          <w:sz w:val="28"/>
          <w:szCs w:val="28"/>
        </w:rPr>
        <w:t xml:space="preserve"> </w:t>
      </w:r>
    </w:p>
    <w:p w14:paraId="1211B20E" w14:textId="77777777" w:rsidR="00FC5C8F" w:rsidRPr="00F94E63" w:rsidRDefault="00FC5C8F" w:rsidP="00536DED">
      <w:pPr>
        <w:spacing w:after="0"/>
        <w:jc w:val="both"/>
        <w:rPr>
          <w:rFonts w:ascii="Arial" w:hAnsi="Arial" w:cs="Arial"/>
        </w:rPr>
      </w:pPr>
    </w:p>
    <w:p w14:paraId="6D6AEF4C" w14:textId="77777777" w:rsidR="00BE3938" w:rsidRDefault="00BE3938" w:rsidP="00536DED">
      <w:pPr>
        <w:spacing w:after="0"/>
        <w:jc w:val="both"/>
        <w:rPr>
          <w:rFonts w:ascii="Arial" w:hAnsi="Arial" w:cs="Arial"/>
        </w:rPr>
      </w:pPr>
    </w:p>
    <w:p w14:paraId="3BA757F7" w14:textId="77777777" w:rsidR="00BE3938" w:rsidRDefault="00BE3938" w:rsidP="00536DED">
      <w:pPr>
        <w:spacing w:after="0"/>
        <w:jc w:val="both"/>
        <w:rPr>
          <w:rFonts w:ascii="Arial" w:hAnsi="Arial" w:cs="Arial"/>
        </w:rPr>
      </w:pPr>
    </w:p>
    <w:p w14:paraId="43F2EE55" w14:textId="77777777" w:rsidR="002F173E" w:rsidRDefault="002F173E" w:rsidP="00536DED">
      <w:pPr>
        <w:spacing w:after="0"/>
        <w:jc w:val="both"/>
        <w:rPr>
          <w:rFonts w:ascii="Arial" w:hAnsi="Arial" w:cs="Arial"/>
          <w:b/>
          <w:bCs/>
        </w:rPr>
      </w:pPr>
    </w:p>
    <w:p w14:paraId="00694E34" w14:textId="4B9C3D92" w:rsidR="00715190" w:rsidRPr="00F85F9F" w:rsidRDefault="001517B6" w:rsidP="00536DED">
      <w:pPr>
        <w:spacing w:after="0"/>
        <w:jc w:val="both"/>
        <w:rPr>
          <w:rFonts w:ascii="Arial" w:hAnsi="Arial" w:cs="Arial"/>
          <w:b/>
          <w:bCs/>
        </w:rPr>
      </w:pPr>
      <w:r w:rsidRPr="00F85F9F">
        <w:rPr>
          <w:rFonts w:ascii="Arial" w:hAnsi="Arial" w:cs="Arial"/>
          <w:b/>
          <w:bCs/>
        </w:rPr>
        <w:t>Pré</w:t>
      </w:r>
      <w:r w:rsidR="00715190" w:rsidRPr="00F85F9F">
        <w:rPr>
          <w:rFonts w:ascii="Arial" w:hAnsi="Arial" w:cs="Arial"/>
          <w:b/>
          <w:bCs/>
        </w:rPr>
        <w:t>ambule :</w:t>
      </w:r>
    </w:p>
    <w:p w14:paraId="71255202" w14:textId="77777777" w:rsidR="00AB159E" w:rsidRPr="00F94E63" w:rsidRDefault="00AB159E" w:rsidP="00536DED">
      <w:pPr>
        <w:spacing w:after="0"/>
        <w:jc w:val="both"/>
        <w:rPr>
          <w:rFonts w:ascii="Arial" w:hAnsi="Arial" w:cs="Arial"/>
        </w:rPr>
      </w:pPr>
    </w:p>
    <w:p w14:paraId="3013843F" w14:textId="2A334858" w:rsidR="00FC5C8F" w:rsidRPr="00C03F86" w:rsidRDefault="00A23832" w:rsidP="00C03F86">
      <w:pPr>
        <w:spacing w:after="0"/>
        <w:jc w:val="both"/>
        <w:rPr>
          <w:rFonts w:ascii="Arial" w:hAnsi="Arial" w:cs="Arial"/>
        </w:rPr>
      </w:pPr>
      <w:r w:rsidRPr="00C03F86">
        <w:rPr>
          <w:rFonts w:ascii="Arial" w:hAnsi="Arial" w:cs="Arial"/>
        </w:rPr>
        <w:t>L</w:t>
      </w:r>
      <w:r w:rsidR="00FC5C8F" w:rsidRPr="00C03F86">
        <w:rPr>
          <w:rFonts w:ascii="Arial" w:hAnsi="Arial" w:cs="Arial"/>
        </w:rPr>
        <w:t xml:space="preserve">e club des entreprises du </w:t>
      </w:r>
      <w:r w:rsidR="00F04A42">
        <w:rPr>
          <w:rFonts w:ascii="Arial" w:hAnsi="Arial" w:cs="Arial"/>
        </w:rPr>
        <w:t>Campus</w:t>
      </w:r>
      <w:r w:rsidR="00715190" w:rsidRPr="00C03F86">
        <w:rPr>
          <w:rFonts w:ascii="Arial" w:hAnsi="Arial" w:cs="Arial"/>
        </w:rPr>
        <w:t xml:space="preserve"> des Métiers et des Qualifications d’excellence Touri</w:t>
      </w:r>
      <w:r w:rsidR="00895E2D" w:rsidRPr="00C03F86">
        <w:rPr>
          <w:rFonts w:ascii="Arial" w:hAnsi="Arial" w:cs="Arial"/>
        </w:rPr>
        <w:t xml:space="preserve">sme International Hôtellerie </w:t>
      </w:r>
      <w:r w:rsidR="00F72E1E">
        <w:rPr>
          <w:rFonts w:ascii="Arial" w:hAnsi="Arial" w:cs="Arial"/>
        </w:rPr>
        <w:t>a été créé pour</w:t>
      </w:r>
      <w:r w:rsidR="00FC5C8F" w:rsidRPr="00C03F86">
        <w:rPr>
          <w:rFonts w:ascii="Arial" w:hAnsi="Arial" w:cs="Arial"/>
        </w:rPr>
        <w:t xml:space="preserve"> favoriser la mise en relation </w:t>
      </w:r>
      <w:r w:rsidR="00F85F9F">
        <w:rPr>
          <w:rFonts w:ascii="Arial" w:hAnsi="Arial" w:cs="Arial"/>
        </w:rPr>
        <w:t>d</w:t>
      </w:r>
      <w:r w:rsidR="00FC5C8F" w:rsidRPr="00C03F86">
        <w:rPr>
          <w:rFonts w:ascii="Arial" w:hAnsi="Arial" w:cs="Arial"/>
        </w:rPr>
        <w:t xml:space="preserve">es </w:t>
      </w:r>
      <w:r w:rsidR="009A4024" w:rsidRPr="00C03F86">
        <w:rPr>
          <w:rFonts w:ascii="Arial" w:hAnsi="Arial" w:cs="Arial"/>
        </w:rPr>
        <w:t xml:space="preserve">établissements du </w:t>
      </w:r>
      <w:r w:rsidR="00F04A42">
        <w:rPr>
          <w:rFonts w:ascii="Arial" w:hAnsi="Arial" w:cs="Arial"/>
        </w:rPr>
        <w:t>Campus</w:t>
      </w:r>
      <w:r w:rsidR="009A4024" w:rsidRPr="00C03F86">
        <w:rPr>
          <w:rFonts w:ascii="Arial" w:hAnsi="Arial" w:cs="Arial"/>
        </w:rPr>
        <w:t xml:space="preserve"> TIH</w:t>
      </w:r>
      <w:r w:rsidR="00B22E56" w:rsidRPr="00C03F86">
        <w:rPr>
          <w:rFonts w:ascii="Arial" w:hAnsi="Arial" w:cs="Arial"/>
        </w:rPr>
        <w:t xml:space="preserve">, </w:t>
      </w:r>
      <w:r w:rsidR="00876FCA">
        <w:rPr>
          <w:rFonts w:ascii="Arial" w:hAnsi="Arial" w:cs="Arial"/>
        </w:rPr>
        <w:t>d</w:t>
      </w:r>
      <w:r w:rsidR="00235765" w:rsidRPr="00C03F86">
        <w:rPr>
          <w:rFonts w:ascii="Arial" w:hAnsi="Arial" w:cs="Arial"/>
        </w:rPr>
        <w:t>es apprenants</w:t>
      </w:r>
      <w:r w:rsidR="00FC5C8F" w:rsidRPr="00C03F86">
        <w:rPr>
          <w:rFonts w:ascii="Arial" w:hAnsi="Arial" w:cs="Arial"/>
        </w:rPr>
        <w:t xml:space="preserve"> du </w:t>
      </w:r>
      <w:r w:rsidR="00F04A42">
        <w:rPr>
          <w:rFonts w:ascii="Arial" w:hAnsi="Arial" w:cs="Arial"/>
        </w:rPr>
        <w:t>Campus</w:t>
      </w:r>
      <w:r w:rsidR="00FC5C8F" w:rsidRPr="00C03F86">
        <w:rPr>
          <w:rFonts w:ascii="Arial" w:hAnsi="Arial" w:cs="Arial"/>
        </w:rPr>
        <w:t xml:space="preserve"> </w:t>
      </w:r>
      <w:r w:rsidR="00F85F9F">
        <w:rPr>
          <w:rFonts w:ascii="Arial" w:hAnsi="Arial" w:cs="Arial"/>
        </w:rPr>
        <w:t xml:space="preserve">TIH </w:t>
      </w:r>
      <w:r w:rsidR="00FC5C8F" w:rsidRPr="00C03F86">
        <w:rPr>
          <w:rFonts w:ascii="Arial" w:hAnsi="Arial" w:cs="Arial"/>
        </w:rPr>
        <w:t xml:space="preserve">et des entreprises de la région </w:t>
      </w:r>
      <w:r w:rsidR="00F85F9F">
        <w:rPr>
          <w:rFonts w:ascii="Arial" w:hAnsi="Arial" w:cs="Arial"/>
        </w:rPr>
        <w:t>S</w:t>
      </w:r>
      <w:r w:rsidR="00FC5C8F" w:rsidRPr="00C03F86">
        <w:rPr>
          <w:rFonts w:ascii="Arial" w:hAnsi="Arial" w:cs="Arial"/>
        </w:rPr>
        <w:t>ud Provence</w:t>
      </w:r>
      <w:r w:rsidR="001075B3">
        <w:rPr>
          <w:rFonts w:ascii="Arial" w:hAnsi="Arial" w:cs="Arial"/>
        </w:rPr>
        <w:t>-</w:t>
      </w:r>
      <w:r w:rsidR="00FC5C8F" w:rsidRPr="00C03F86">
        <w:rPr>
          <w:rFonts w:ascii="Arial" w:hAnsi="Arial" w:cs="Arial"/>
        </w:rPr>
        <w:t>Alpes-Côte d’Azur</w:t>
      </w:r>
      <w:r w:rsidR="00C44F2A" w:rsidRPr="00C03F86">
        <w:rPr>
          <w:rFonts w:ascii="Arial" w:hAnsi="Arial" w:cs="Arial"/>
        </w:rPr>
        <w:t>.</w:t>
      </w:r>
    </w:p>
    <w:p w14:paraId="289BB9F7" w14:textId="77777777" w:rsidR="00C44F2A" w:rsidRPr="00F94E63" w:rsidRDefault="00C44F2A" w:rsidP="00536DED">
      <w:pPr>
        <w:spacing w:after="0"/>
        <w:jc w:val="both"/>
        <w:rPr>
          <w:rFonts w:ascii="Arial" w:hAnsi="Arial" w:cs="Arial"/>
        </w:rPr>
      </w:pPr>
    </w:p>
    <w:p w14:paraId="606F6C01" w14:textId="77777777" w:rsidR="00FC5C8F" w:rsidRPr="00F94E63" w:rsidRDefault="00FC5C8F" w:rsidP="00536DED">
      <w:pPr>
        <w:spacing w:after="0"/>
        <w:jc w:val="both"/>
        <w:rPr>
          <w:rFonts w:ascii="Arial" w:hAnsi="Arial" w:cs="Arial"/>
        </w:rPr>
      </w:pPr>
    </w:p>
    <w:p w14:paraId="382DC02D" w14:textId="522F1209" w:rsidR="00D25449" w:rsidRPr="00D25449" w:rsidRDefault="00D25449" w:rsidP="00D25449">
      <w:pPr>
        <w:spacing w:after="0"/>
        <w:jc w:val="both"/>
        <w:rPr>
          <w:rFonts w:ascii="Arial" w:hAnsi="Arial" w:cs="Arial"/>
          <w:b/>
          <w:bCs/>
        </w:rPr>
      </w:pPr>
      <w:r w:rsidRPr="00D25449">
        <w:rPr>
          <w:rFonts w:ascii="Arial" w:hAnsi="Arial" w:cs="Arial"/>
          <w:b/>
          <w:bCs/>
        </w:rPr>
        <w:t xml:space="preserve">Présentation du </w:t>
      </w:r>
      <w:r w:rsidR="00635493">
        <w:rPr>
          <w:rFonts w:ascii="Arial" w:hAnsi="Arial" w:cs="Arial"/>
          <w:b/>
          <w:bCs/>
        </w:rPr>
        <w:t>C</w:t>
      </w:r>
      <w:r w:rsidRPr="00D25449">
        <w:rPr>
          <w:rFonts w:ascii="Arial" w:hAnsi="Arial" w:cs="Arial"/>
          <w:b/>
          <w:bCs/>
        </w:rPr>
        <w:t xml:space="preserve">ampus des </w:t>
      </w:r>
      <w:r w:rsidR="00635493">
        <w:rPr>
          <w:rFonts w:ascii="Arial" w:hAnsi="Arial" w:cs="Arial"/>
          <w:b/>
          <w:bCs/>
        </w:rPr>
        <w:t>M</w:t>
      </w:r>
      <w:r w:rsidRPr="00D25449">
        <w:rPr>
          <w:rFonts w:ascii="Arial" w:hAnsi="Arial" w:cs="Arial"/>
          <w:b/>
          <w:bCs/>
        </w:rPr>
        <w:t xml:space="preserve">étiers et des </w:t>
      </w:r>
      <w:r w:rsidR="00635493">
        <w:rPr>
          <w:rFonts w:ascii="Arial" w:hAnsi="Arial" w:cs="Arial"/>
          <w:b/>
          <w:bCs/>
        </w:rPr>
        <w:t>Q</w:t>
      </w:r>
      <w:r w:rsidRPr="00D25449">
        <w:rPr>
          <w:rFonts w:ascii="Arial" w:hAnsi="Arial" w:cs="Arial"/>
          <w:b/>
          <w:bCs/>
        </w:rPr>
        <w:t xml:space="preserve">ualifications d’excellence </w:t>
      </w:r>
      <w:r w:rsidR="00635493">
        <w:rPr>
          <w:rFonts w:ascii="Arial" w:hAnsi="Arial" w:cs="Arial"/>
          <w:b/>
          <w:bCs/>
        </w:rPr>
        <w:t>T</w:t>
      </w:r>
      <w:r w:rsidRPr="00D25449">
        <w:rPr>
          <w:rFonts w:ascii="Arial" w:hAnsi="Arial" w:cs="Arial"/>
          <w:b/>
          <w:bCs/>
        </w:rPr>
        <w:t xml:space="preserve">ourisme </w:t>
      </w:r>
      <w:r w:rsidR="00635493">
        <w:rPr>
          <w:rFonts w:ascii="Arial" w:hAnsi="Arial" w:cs="Arial"/>
          <w:b/>
          <w:bCs/>
        </w:rPr>
        <w:t>I</w:t>
      </w:r>
      <w:r w:rsidRPr="00D25449">
        <w:rPr>
          <w:rFonts w:ascii="Arial" w:hAnsi="Arial" w:cs="Arial"/>
          <w:b/>
          <w:bCs/>
        </w:rPr>
        <w:t xml:space="preserve">nternational </w:t>
      </w:r>
      <w:r w:rsidR="00635493">
        <w:rPr>
          <w:rFonts w:ascii="Arial" w:hAnsi="Arial" w:cs="Arial"/>
          <w:b/>
          <w:bCs/>
        </w:rPr>
        <w:t>H</w:t>
      </w:r>
      <w:r w:rsidRPr="00D25449">
        <w:rPr>
          <w:rFonts w:ascii="Arial" w:hAnsi="Arial" w:cs="Arial"/>
          <w:b/>
          <w:bCs/>
        </w:rPr>
        <w:t>ôtellerie</w:t>
      </w:r>
      <w:r w:rsidR="00635493">
        <w:rPr>
          <w:rFonts w:ascii="Arial" w:hAnsi="Arial" w:cs="Arial"/>
          <w:b/>
          <w:bCs/>
        </w:rPr>
        <w:t> :</w:t>
      </w:r>
    </w:p>
    <w:p w14:paraId="08554B24" w14:textId="77777777" w:rsidR="00635493" w:rsidRDefault="00635493" w:rsidP="00D25449">
      <w:pPr>
        <w:spacing w:after="95"/>
        <w:ind w:left="10"/>
        <w:jc w:val="both"/>
        <w:rPr>
          <w:noProof/>
        </w:rPr>
      </w:pPr>
    </w:p>
    <w:p w14:paraId="4E3249CD" w14:textId="2DE7DB67" w:rsidR="00D25449" w:rsidRDefault="00D25449" w:rsidP="00DB71AC">
      <w:pPr>
        <w:spacing w:after="0"/>
        <w:jc w:val="both"/>
        <w:rPr>
          <w:rFonts w:ascii="Arial" w:hAnsi="Arial" w:cs="Arial"/>
        </w:rPr>
      </w:pPr>
      <w:r w:rsidRPr="00DB71AC">
        <w:rPr>
          <w:rFonts w:ascii="Arial" w:hAnsi="Arial" w:cs="Arial"/>
        </w:rPr>
        <w:t xml:space="preserve">Priorité gouvernementale dans le cadre de la rénovation de la voie professionnelle, les Campus des Métiers et des Qualifications sont construits autour d’un secteur d’activité d’excellence implanté dans une région. Ils contribuent à soutenir, par la formation, les politiques territoriales de développement économique et social et à faciliter l’insertion des jeunes et des adultes dans l’emploi. </w:t>
      </w:r>
    </w:p>
    <w:p w14:paraId="2BEAB729" w14:textId="77777777" w:rsidR="00DB71AC" w:rsidRPr="00DB71AC" w:rsidRDefault="00DB71AC" w:rsidP="00DB71AC">
      <w:pPr>
        <w:spacing w:after="0"/>
        <w:jc w:val="both"/>
        <w:rPr>
          <w:rFonts w:ascii="Arial" w:hAnsi="Arial" w:cs="Arial"/>
        </w:rPr>
      </w:pPr>
    </w:p>
    <w:p w14:paraId="7A4613F0" w14:textId="68031964" w:rsidR="00D25449" w:rsidRPr="00DB71AC" w:rsidRDefault="00D25449" w:rsidP="00DB71AC">
      <w:pPr>
        <w:spacing w:after="0"/>
        <w:jc w:val="both"/>
        <w:rPr>
          <w:rFonts w:ascii="Arial" w:hAnsi="Arial" w:cs="Arial"/>
        </w:rPr>
      </w:pPr>
      <w:r w:rsidRPr="00DB71AC">
        <w:rPr>
          <w:rFonts w:ascii="Arial" w:hAnsi="Arial" w:cs="Arial"/>
        </w:rPr>
        <w:t xml:space="preserve">Le Campus des Métiers et des Qualifications d’excellence Tourisme International Hôtellerie s’appuie sur le réseau régional des établissements de formations du CAP jusqu’au </w:t>
      </w:r>
      <w:r w:rsidR="00D64BF5">
        <w:rPr>
          <w:rFonts w:ascii="Arial" w:hAnsi="Arial" w:cs="Arial"/>
        </w:rPr>
        <w:t>Doctorat</w:t>
      </w:r>
      <w:r w:rsidRPr="00DB71AC">
        <w:rPr>
          <w:rFonts w:ascii="Arial" w:hAnsi="Arial" w:cs="Arial"/>
        </w:rPr>
        <w:t>, de la filière tourisme, hôtellerie et restauration</w:t>
      </w:r>
      <w:r w:rsidR="00DB71AC" w:rsidRPr="00DB71AC">
        <w:rPr>
          <w:rFonts w:ascii="Arial" w:hAnsi="Arial" w:cs="Arial"/>
        </w:rPr>
        <w:t xml:space="preserve"> </w:t>
      </w:r>
      <w:r w:rsidR="00DB71AC" w:rsidRPr="00C03F86">
        <w:rPr>
          <w:rFonts w:ascii="Arial" w:hAnsi="Arial" w:cs="Arial"/>
        </w:rPr>
        <w:t xml:space="preserve">(universités </w:t>
      </w:r>
      <w:r w:rsidR="00DB71AC">
        <w:rPr>
          <w:rFonts w:ascii="Arial" w:hAnsi="Arial" w:cs="Arial"/>
        </w:rPr>
        <w:t>de la région PACA</w:t>
      </w:r>
      <w:r w:rsidR="00DB71AC" w:rsidRPr="00C03F86">
        <w:rPr>
          <w:rFonts w:ascii="Arial" w:hAnsi="Arial" w:cs="Arial"/>
        </w:rPr>
        <w:t xml:space="preserve">, </w:t>
      </w:r>
      <w:r w:rsidR="00DB71AC">
        <w:rPr>
          <w:rFonts w:ascii="Arial" w:hAnsi="Arial" w:cs="Arial"/>
        </w:rPr>
        <w:t>ly</w:t>
      </w:r>
      <w:r w:rsidR="00DB71AC" w:rsidRPr="00C03F86">
        <w:rPr>
          <w:rFonts w:ascii="Arial" w:hAnsi="Arial" w:cs="Arial"/>
        </w:rPr>
        <w:t>cées</w:t>
      </w:r>
      <w:r w:rsidR="00DB71AC">
        <w:rPr>
          <w:rFonts w:ascii="Arial" w:hAnsi="Arial" w:cs="Arial"/>
        </w:rPr>
        <w:t xml:space="preserve"> hôteliers, lycées professionnels</w:t>
      </w:r>
      <w:r w:rsidR="00DB71AC" w:rsidRPr="00C03F86">
        <w:rPr>
          <w:rFonts w:ascii="Arial" w:hAnsi="Arial" w:cs="Arial"/>
        </w:rPr>
        <w:t>, GRETA</w:t>
      </w:r>
      <w:r w:rsidR="00DB71AC">
        <w:rPr>
          <w:rFonts w:ascii="Arial" w:hAnsi="Arial" w:cs="Arial"/>
        </w:rPr>
        <w:t>,</w:t>
      </w:r>
      <w:r w:rsidR="00DB71AC" w:rsidRPr="00C03F86">
        <w:rPr>
          <w:rFonts w:ascii="Arial" w:hAnsi="Arial" w:cs="Arial"/>
        </w:rPr>
        <w:t xml:space="preserve"> GRETA – CFA de la région académique</w:t>
      </w:r>
      <w:r w:rsidR="00DB71AC">
        <w:rPr>
          <w:rFonts w:ascii="Arial" w:hAnsi="Arial" w:cs="Arial"/>
        </w:rPr>
        <w:t xml:space="preserve"> et le</w:t>
      </w:r>
      <w:r w:rsidR="00DB71AC" w:rsidRPr="00C03F86">
        <w:rPr>
          <w:rFonts w:ascii="Arial" w:hAnsi="Arial" w:cs="Arial"/>
        </w:rPr>
        <w:t xml:space="preserve"> CFA régional académique)</w:t>
      </w:r>
      <w:r w:rsidRPr="00DB71AC">
        <w:rPr>
          <w:rFonts w:ascii="Arial" w:hAnsi="Arial" w:cs="Arial"/>
        </w:rPr>
        <w:t xml:space="preserve">. Il accueille un public de plus de </w:t>
      </w:r>
      <w:proofErr w:type="gramStart"/>
      <w:r w:rsidRPr="00DB71AC">
        <w:rPr>
          <w:rFonts w:ascii="Arial" w:hAnsi="Arial" w:cs="Arial"/>
        </w:rPr>
        <w:t>10 000 apprenants composé</w:t>
      </w:r>
      <w:proofErr w:type="gramEnd"/>
      <w:r w:rsidRPr="00DB71AC">
        <w:rPr>
          <w:rFonts w:ascii="Arial" w:hAnsi="Arial" w:cs="Arial"/>
        </w:rPr>
        <w:t xml:space="preserve"> d’élèves, d’étudiants, d’apprentis, de salariés sur toutes les voies de formations. </w:t>
      </w:r>
    </w:p>
    <w:p w14:paraId="0DA19BEB" w14:textId="77777777" w:rsidR="00856FA2" w:rsidRDefault="00856FA2" w:rsidP="00DB71AC">
      <w:pPr>
        <w:spacing w:after="0"/>
        <w:jc w:val="both"/>
        <w:rPr>
          <w:rFonts w:ascii="Arial" w:hAnsi="Arial" w:cs="Arial"/>
        </w:rPr>
      </w:pPr>
    </w:p>
    <w:p w14:paraId="5E4AF6FB" w14:textId="0BE733A2" w:rsidR="00D25449" w:rsidRDefault="00D25449" w:rsidP="00DB71AC">
      <w:pPr>
        <w:spacing w:after="0"/>
        <w:jc w:val="both"/>
        <w:rPr>
          <w:rFonts w:ascii="Arial" w:hAnsi="Arial" w:cs="Arial"/>
        </w:rPr>
      </w:pPr>
      <w:r w:rsidRPr="00DB71AC">
        <w:rPr>
          <w:rFonts w:ascii="Arial" w:hAnsi="Arial" w:cs="Arial"/>
        </w:rPr>
        <w:t>Le CAMPUS TIH RÉGION SUD contribue à :</w:t>
      </w:r>
    </w:p>
    <w:p w14:paraId="2912C048" w14:textId="77777777" w:rsidR="00B2647F" w:rsidRPr="00DB71AC" w:rsidRDefault="00B2647F" w:rsidP="00DB71AC">
      <w:pPr>
        <w:spacing w:after="0"/>
        <w:jc w:val="both"/>
        <w:rPr>
          <w:rFonts w:ascii="Arial" w:hAnsi="Arial" w:cs="Arial"/>
        </w:rPr>
      </w:pPr>
    </w:p>
    <w:p w14:paraId="6957415E" w14:textId="2DCE7D85" w:rsidR="00D25449" w:rsidRPr="00856FA2" w:rsidRDefault="00D25449" w:rsidP="00856FA2">
      <w:pPr>
        <w:pStyle w:val="Paragraphedeliste"/>
        <w:numPr>
          <w:ilvl w:val="0"/>
          <w:numId w:val="6"/>
        </w:numPr>
        <w:spacing w:after="0"/>
        <w:jc w:val="both"/>
        <w:rPr>
          <w:rFonts w:ascii="Arial" w:hAnsi="Arial" w:cs="Arial"/>
        </w:rPr>
      </w:pPr>
      <w:r w:rsidRPr="00856FA2">
        <w:rPr>
          <w:rFonts w:ascii="Arial" w:hAnsi="Arial" w:cs="Arial"/>
        </w:rPr>
        <w:t>Soutenir, par la formation, les politiques d’insertion, renforcer les compétences, et offrir un accès à des formations porteuses d’emplois,</w:t>
      </w:r>
    </w:p>
    <w:p w14:paraId="4D4BD26A" w14:textId="77777777" w:rsidR="00042E0D" w:rsidRPr="00856FA2" w:rsidRDefault="00042E0D" w:rsidP="00042E0D">
      <w:pPr>
        <w:pStyle w:val="Paragraphedeliste"/>
        <w:numPr>
          <w:ilvl w:val="0"/>
          <w:numId w:val="6"/>
        </w:numPr>
        <w:spacing w:after="0"/>
        <w:jc w:val="both"/>
        <w:rPr>
          <w:rFonts w:ascii="Arial" w:hAnsi="Arial" w:cs="Arial"/>
        </w:rPr>
      </w:pPr>
      <w:r w:rsidRPr="00856FA2">
        <w:rPr>
          <w:rFonts w:ascii="Arial" w:hAnsi="Arial" w:cs="Arial"/>
        </w:rPr>
        <w:lastRenderedPageBreak/>
        <w:t>Renforcer les coopérations entre le système éducatif et le monde économique en adaptant l’offre de formation professionnelle initiale et continue aux besoins en compétences des entreprises,</w:t>
      </w:r>
    </w:p>
    <w:p w14:paraId="5373AFC1" w14:textId="027F1FB7" w:rsidR="00D25449" w:rsidRPr="00856FA2" w:rsidRDefault="00D25449" w:rsidP="00856FA2">
      <w:pPr>
        <w:pStyle w:val="Paragraphedeliste"/>
        <w:numPr>
          <w:ilvl w:val="0"/>
          <w:numId w:val="6"/>
        </w:numPr>
        <w:spacing w:after="0"/>
        <w:jc w:val="both"/>
        <w:rPr>
          <w:rFonts w:ascii="Arial" w:hAnsi="Arial" w:cs="Arial"/>
        </w:rPr>
      </w:pPr>
      <w:r w:rsidRPr="00856FA2">
        <w:rPr>
          <w:rFonts w:ascii="Arial" w:hAnsi="Arial" w:cs="Arial"/>
        </w:rPr>
        <w:t>Développer les filières d’avenir, en consolidant la cohérence de l’offre de formation du niveau 3 au niveau 8</w:t>
      </w:r>
    </w:p>
    <w:p w14:paraId="182A5B94" w14:textId="7669A410" w:rsidR="00D25449" w:rsidRPr="00856FA2" w:rsidRDefault="00D25449" w:rsidP="00856FA2">
      <w:pPr>
        <w:pStyle w:val="Paragraphedeliste"/>
        <w:numPr>
          <w:ilvl w:val="0"/>
          <w:numId w:val="6"/>
        </w:numPr>
        <w:spacing w:after="0"/>
        <w:jc w:val="both"/>
        <w:rPr>
          <w:rFonts w:ascii="Arial" w:hAnsi="Arial" w:cs="Arial"/>
        </w:rPr>
      </w:pPr>
      <w:r w:rsidRPr="00856FA2">
        <w:rPr>
          <w:rFonts w:ascii="Arial" w:hAnsi="Arial" w:cs="Arial"/>
        </w:rPr>
        <w:t xml:space="preserve">Permettre aux publics du Campus de construire leur parcours de formation, </w:t>
      </w:r>
    </w:p>
    <w:p w14:paraId="2C07F5CA" w14:textId="08CFBFA9" w:rsidR="00D25449" w:rsidRPr="00856FA2" w:rsidRDefault="00D25449" w:rsidP="00856FA2">
      <w:pPr>
        <w:pStyle w:val="Paragraphedeliste"/>
        <w:numPr>
          <w:ilvl w:val="0"/>
          <w:numId w:val="6"/>
        </w:numPr>
        <w:spacing w:after="0"/>
        <w:jc w:val="both"/>
        <w:rPr>
          <w:rFonts w:ascii="Arial" w:hAnsi="Arial" w:cs="Arial"/>
        </w:rPr>
      </w:pPr>
      <w:r w:rsidRPr="00856FA2">
        <w:rPr>
          <w:rFonts w:ascii="Arial" w:hAnsi="Arial" w:cs="Arial"/>
        </w:rPr>
        <w:t>Élever les niveaux de qualification et faciliter l’insertion dans l’emploi,</w:t>
      </w:r>
    </w:p>
    <w:p w14:paraId="190A8F77" w14:textId="7FBAB94C" w:rsidR="00D25449" w:rsidRPr="00856FA2" w:rsidRDefault="00D25449" w:rsidP="00856FA2">
      <w:pPr>
        <w:pStyle w:val="Paragraphedeliste"/>
        <w:numPr>
          <w:ilvl w:val="0"/>
          <w:numId w:val="6"/>
        </w:numPr>
        <w:spacing w:after="0"/>
        <w:jc w:val="both"/>
        <w:rPr>
          <w:rFonts w:ascii="Arial" w:hAnsi="Arial" w:cs="Arial"/>
        </w:rPr>
      </w:pPr>
      <w:r w:rsidRPr="00856FA2">
        <w:rPr>
          <w:rFonts w:ascii="Arial" w:hAnsi="Arial" w:cs="Arial"/>
        </w:rPr>
        <w:t>Accompagner et développer l’adaptabilité et l’employabilité des apprenants avec une mutualisation des offres de stage et des mobilités internationales,</w:t>
      </w:r>
    </w:p>
    <w:p w14:paraId="452E8BD1" w14:textId="7A10D39A" w:rsidR="00D25449" w:rsidRPr="00A65914" w:rsidRDefault="00D25449" w:rsidP="00A65914">
      <w:pPr>
        <w:pStyle w:val="Paragraphedeliste"/>
        <w:numPr>
          <w:ilvl w:val="0"/>
          <w:numId w:val="6"/>
        </w:numPr>
        <w:spacing w:after="0"/>
        <w:jc w:val="both"/>
        <w:rPr>
          <w:rFonts w:ascii="Arial" w:hAnsi="Arial" w:cs="Arial"/>
        </w:rPr>
      </w:pPr>
      <w:r w:rsidRPr="00A65914">
        <w:rPr>
          <w:rFonts w:ascii="Arial" w:hAnsi="Arial" w:cs="Arial"/>
        </w:rPr>
        <w:t>Développer les coopérations avec la recherche et les transferts dans une logique d’intensification technologique,</w:t>
      </w:r>
    </w:p>
    <w:p w14:paraId="25B6A49F" w14:textId="392E6420" w:rsidR="00D25449" w:rsidRPr="00A65914" w:rsidRDefault="00D25449" w:rsidP="00A65914">
      <w:pPr>
        <w:pStyle w:val="Paragraphedeliste"/>
        <w:numPr>
          <w:ilvl w:val="0"/>
          <w:numId w:val="6"/>
        </w:numPr>
        <w:spacing w:after="0"/>
        <w:jc w:val="both"/>
        <w:rPr>
          <w:rFonts w:ascii="Arial" w:hAnsi="Arial" w:cs="Arial"/>
        </w:rPr>
      </w:pPr>
      <w:r w:rsidRPr="00A65914">
        <w:rPr>
          <w:rFonts w:ascii="Arial" w:hAnsi="Arial" w:cs="Arial"/>
        </w:rPr>
        <w:t>Assurer la mobilité des idées et des élèves, nationalement et internationalement.</w:t>
      </w:r>
    </w:p>
    <w:p w14:paraId="07D6EDDC" w14:textId="77777777" w:rsidR="00D25449" w:rsidRDefault="00D25449" w:rsidP="00536DED">
      <w:pPr>
        <w:spacing w:after="0"/>
        <w:jc w:val="both"/>
        <w:rPr>
          <w:rFonts w:ascii="Arial" w:hAnsi="Arial" w:cs="Arial"/>
          <w:b/>
          <w:bCs/>
        </w:rPr>
      </w:pPr>
    </w:p>
    <w:p w14:paraId="69A8F068" w14:textId="77777777" w:rsidR="00D25449" w:rsidRDefault="00D25449" w:rsidP="00536DED">
      <w:pPr>
        <w:spacing w:after="0"/>
        <w:jc w:val="both"/>
        <w:rPr>
          <w:rFonts w:ascii="Arial" w:hAnsi="Arial" w:cs="Arial"/>
          <w:b/>
          <w:bCs/>
        </w:rPr>
      </w:pPr>
    </w:p>
    <w:p w14:paraId="6DFDAEF4" w14:textId="77777777" w:rsidR="00D25449" w:rsidRDefault="00D25449" w:rsidP="00536DED">
      <w:pPr>
        <w:spacing w:after="0"/>
        <w:jc w:val="both"/>
        <w:rPr>
          <w:rFonts w:ascii="Arial" w:hAnsi="Arial" w:cs="Arial"/>
          <w:b/>
          <w:bCs/>
        </w:rPr>
      </w:pPr>
    </w:p>
    <w:p w14:paraId="53CDE624" w14:textId="77777777" w:rsidR="00BB5789" w:rsidRDefault="00BB5789" w:rsidP="00BB5789">
      <w:pPr>
        <w:rPr>
          <w:rFonts w:ascii="Arial" w:hAnsi="Arial" w:cs="Arial"/>
          <w:b/>
          <w:bCs/>
        </w:rPr>
      </w:pPr>
    </w:p>
    <w:p w14:paraId="597CE0BC" w14:textId="3D8288FB" w:rsidR="00FC5C8F" w:rsidRPr="00F85F9F" w:rsidRDefault="00FC5C8F" w:rsidP="00BB5789">
      <w:pPr>
        <w:rPr>
          <w:rFonts w:ascii="Arial" w:hAnsi="Arial" w:cs="Arial"/>
          <w:b/>
          <w:bCs/>
        </w:rPr>
      </w:pPr>
      <w:r w:rsidRPr="00F85F9F">
        <w:rPr>
          <w:rFonts w:ascii="Arial" w:hAnsi="Arial" w:cs="Arial"/>
          <w:b/>
          <w:bCs/>
        </w:rPr>
        <w:t>Objectif</w:t>
      </w:r>
      <w:r w:rsidR="00A60412" w:rsidRPr="00F85F9F">
        <w:rPr>
          <w:rFonts w:ascii="Arial" w:hAnsi="Arial" w:cs="Arial"/>
          <w:b/>
          <w:bCs/>
        </w:rPr>
        <w:t>s</w:t>
      </w:r>
      <w:r w:rsidRPr="00F85F9F">
        <w:rPr>
          <w:rFonts w:ascii="Arial" w:hAnsi="Arial" w:cs="Arial"/>
          <w:b/>
          <w:bCs/>
        </w:rPr>
        <w:t> </w:t>
      </w:r>
      <w:r w:rsidR="00A65914">
        <w:rPr>
          <w:rFonts w:ascii="Arial" w:hAnsi="Arial" w:cs="Arial"/>
          <w:b/>
          <w:bCs/>
        </w:rPr>
        <w:t xml:space="preserve">du Club des entreprises </w:t>
      </w:r>
      <w:r w:rsidRPr="00F85F9F">
        <w:rPr>
          <w:rFonts w:ascii="Arial" w:hAnsi="Arial" w:cs="Arial"/>
          <w:b/>
          <w:bCs/>
        </w:rPr>
        <w:t>:</w:t>
      </w:r>
    </w:p>
    <w:p w14:paraId="2B78A527" w14:textId="77777777" w:rsidR="00C07FB4" w:rsidRDefault="00C07FB4" w:rsidP="00536DED">
      <w:pPr>
        <w:spacing w:after="0"/>
        <w:jc w:val="both"/>
        <w:rPr>
          <w:rFonts w:ascii="Arial" w:hAnsi="Arial" w:cs="Arial"/>
        </w:rPr>
      </w:pPr>
    </w:p>
    <w:p w14:paraId="7B130F8C" w14:textId="4FF238A2" w:rsidR="00AB159E" w:rsidRDefault="005B6259" w:rsidP="00536DED">
      <w:pPr>
        <w:spacing w:after="0"/>
        <w:jc w:val="both"/>
        <w:rPr>
          <w:rFonts w:ascii="Arial" w:hAnsi="Arial" w:cs="Arial"/>
        </w:rPr>
      </w:pPr>
      <w:r>
        <w:rPr>
          <w:rFonts w:ascii="Arial" w:hAnsi="Arial" w:cs="Arial"/>
        </w:rPr>
        <w:t xml:space="preserve">Le club des entreprises </w:t>
      </w:r>
      <w:r w:rsidR="00CC4182">
        <w:rPr>
          <w:rFonts w:ascii="Arial" w:hAnsi="Arial" w:cs="Arial"/>
        </w:rPr>
        <w:t xml:space="preserve">a pour objectif de renforcer les liens entre </w:t>
      </w:r>
      <w:r w:rsidR="004542D0">
        <w:rPr>
          <w:rFonts w:ascii="Arial" w:hAnsi="Arial" w:cs="Arial"/>
        </w:rPr>
        <w:t>les établissements</w:t>
      </w:r>
      <w:r w:rsidR="00872819">
        <w:rPr>
          <w:rFonts w:ascii="Arial" w:hAnsi="Arial" w:cs="Arial"/>
        </w:rPr>
        <w:t xml:space="preserve"> de formation et le monde de l’entreprise</w:t>
      </w:r>
      <w:r w:rsidR="00C07FB4">
        <w:rPr>
          <w:rFonts w:ascii="Arial" w:hAnsi="Arial" w:cs="Arial"/>
        </w:rPr>
        <w:t xml:space="preserve"> et répondre </w:t>
      </w:r>
      <w:r w:rsidR="007738FB">
        <w:rPr>
          <w:rFonts w:ascii="Arial" w:hAnsi="Arial" w:cs="Arial"/>
        </w:rPr>
        <w:t xml:space="preserve">ainsi </w:t>
      </w:r>
      <w:r w:rsidR="00C07FB4">
        <w:rPr>
          <w:rFonts w:ascii="Arial" w:hAnsi="Arial" w:cs="Arial"/>
        </w:rPr>
        <w:t>aux enjeux de la filière de l’hôtellerie, la resta</w:t>
      </w:r>
      <w:r w:rsidR="00717F71">
        <w:rPr>
          <w:rFonts w:ascii="Arial" w:hAnsi="Arial" w:cs="Arial"/>
        </w:rPr>
        <w:t>uration et le tourisme.</w:t>
      </w:r>
    </w:p>
    <w:p w14:paraId="2A7D5C63" w14:textId="77777777" w:rsidR="004542D0" w:rsidRDefault="004542D0" w:rsidP="00536DED">
      <w:pPr>
        <w:spacing w:after="0"/>
        <w:jc w:val="both"/>
        <w:rPr>
          <w:rFonts w:ascii="Arial" w:hAnsi="Arial" w:cs="Arial"/>
        </w:rPr>
      </w:pPr>
    </w:p>
    <w:p w14:paraId="2FD9ACA4" w14:textId="02E87280" w:rsidR="00717F71" w:rsidRPr="00F94E63" w:rsidRDefault="00717F71" w:rsidP="00536DED">
      <w:pPr>
        <w:spacing w:after="0"/>
        <w:jc w:val="both"/>
        <w:rPr>
          <w:rFonts w:ascii="Arial" w:hAnsi="Arial" w:cs="Arial"/>
        </w:rPr>
      </w:pPr>
      <w:r>
        <w:rPr>
          <w:rFonts w:ascii="Arial" w:hAnsi="Arial" w:cs="Arial"/>
        </w:rPr>
        <w:t xml:space="preserve">Pour </w:t>
      </w:r>
      <w:r w:rsidR="004542D0">
        <w:rPr>
          <w:rFonts w:ascii="Arial" w:hAnsi="Arial" w:cs="Arial"/>
        </w:rPr>
        <w:t>ce faire, le club des entreprises propose de :</w:t>
      </w:r>
    </w:p>
    <w:p w14:paraId="765F1C7C" w14:textId="77777777" w:rsidR="00CF6569" w:rsidRPr="00A60412" w:rsidRDefault="00CF6569" w:rsidP="00CF6569">
      <w:pPr>
        <w:pStyle w:val="Paragraphedeliste"/>
        <w:numPr>
          <w:ilvl w:val="0"/>
          <w:numId w:val="3"/>
        </w:numPr>
        <w:spacing w:after="0"/>
        <w:jc w:val="both"/>
        <w:rPr>
          <w:rFonts w:ascii="Arial" w:hAnsi="Arial" w:cs="Arial"/>
        </w:rPr>
      </w:pPr>
      <w:r w:rsidRPr="00A60412">
        <w:rPr>
          <w:rFonts w:ascii="Arial" w:hAnsi="Arial" w:cs="Arial"/>
        </w:rPr>
        <w:t>Participer à des projets répondant aux problématiques de la filière telles que le manque de main d’œuvre sur le territoire</w:t>
      </w:r>
    </w:p>
    <w:p w14:paraId="70576757" w14:textId="1B03FDD2" w:rsidR="00FC5C8F" w:rsidRDefault="00EF0C4F" w:rsidP="00536DED">
      <w:pPr>
        <w:pStyle w:val="Paragraphedeliste"/>
        <w:numPr>
          <w:ilvl w:val="0"/>
          <w:numId w:val="3"/>
        </w:numPr>
        <w:spacing w:after="0"/>
        <w:jc w:val="both"/>
        <w:rPr>
          <w:rFonts w:ascii="Arial" w:hAnsi="Arial" w:cs="Arial"/>
        </w:rPr>
      </w:pPr>
      <w:r w:rsidRPr="00A60412">
        <w:rPr>
          <w:rFonts w:ascii="Arial" w:hAnsi="Arial" w:cs="Arial"/>
        </w:rPr>
        <w:t>Faciliter le</w:t>
      </w:r>
      <w:r w:rsidR="00713AAF" w:rsidRPr="00A60412">
        <w:rPr>
          <w:rFonts w:ascii="Arial" w:hAnsi="Arial" w:cs="Arial"/>
        </w:rPr>
        <w:t xml:space="preserve"> placement</w:t>
      </w:r>
      <w:r w:rsidR="00FC5C8F" w:rsidRPr="00A60412">
        <w:rPr>
          <w:rFonts w:ascii="Arial" w:hAnsi="Arial" w:cs="Arial"/>
        </w:rPr>
        <w:t xml:space="preserve"> de stagiaires</w:t>
      </w:r>
      <w:r w:rsidR="009F207A">
        <w:rPr>
          <w:rFonts w:ascii="Arial" w:hAnsi="Arial" w:cs="Arial"/>
        </w:rPr>
        <w:t xml:space="preserve"> et</w:t>
      </w:r>
      <w:r w:rsidR="00FC5C8F" w:rsidRPr="00A60412">
        <w:rPr>
          <w:rFonts w:ascii="Arial" w:hAnsi="Arial" w:cs="Arial"/>
        </w:rPr>
        <w:t xml:space="preserve"> d’apprentis </w:t>
      </w:r>
      <w:r w:rsidR="00E533AD" w:rsidRPr="00A60412">
        <w:rPr>
          <w:rFonts w:ascii="Arial" w:hAnsi="Arial" w:cs="Arial"/>
        </w:rPr>
        <w:t>en entreprise</w:t>
      </w:r>
      <w:r w:rsidR="00235765">
        <w:rPr>
          <w:rFonts w:ascii="Arial" w:hAnsi="Arial" w:cs="Arial"/>
        </w:rPr>
        <w:t xml:space="preserve"> via </w:t>
      </w:r>
      <w:r w:rsidR="007C1E23">
        <w:rPr>
          <w:rFonts w:ascii="Arial" w:hAnsi="Arial" w:cs="Arial"/>
        </w:rPr>
        <w:t>l’outil « </w:t>
      </w:r>
      <w:proofErr w:type="spellStart"/>
      <w:r w:rsidR="007C1E23">
        <w:rPr>
          <w:rFonts w:ascii="Arial" w:hAnsi="Arial" w:cs="Arial"/>
        </w:rPr>
        <w:t>career</w:t>
      </w:r>
      <w:proofErr w:type="spellEnd"/>
      <w:r w:rsidR="007C1E23">
        <w:rPr>
          <w:rFonts w:ascii="Arial" w:hAnsi="Arial" w:cs="Arial"/>
        </w:rPr>
        <w:t xml:space="preserve"> center by HOSCO »</w:t>
      </w:r>
    </w:p>
    <w:p w14:paraId="097EE72C" w14:textId="393729D9" w:rsidR="00A47ECF" w:rsidRPr="001075B3" w:rsidRDefault="00A47ECF" w:rsidP="001075B3">
      <w:pPr>
        <w:pStyle w:val="Paragraphedeliste"/>
        <w:numPr>
          <w:ilvl w:val="0"/>
          <w:numId w:val="3"/>
        </w:numPr>
        <w:spacing w:after="0"/>
        <w:jc w:val="both"/>
        <w:rPr>
          <w:rFonts w:ascii="Arial" w:hAnsi="Arial" w:cs="Arial"/>
        </w:rPr>
      </w:pPr>
      <w:r>
        <w:rPr>
          <w:rFonts w:ascii="Arial" w:hAnsi="Arial" w:cs="Arial"/>
        </w:rPr>
        <w:t xml:space="preserve">Diffuser les offres d’emploi des entreprises </w:t>
      </w:r>
      <w:r w:rsidR="004A527B">
        <w:rPr>
          <w:rFonts w:ascii="Arial" w:hAnsi="Arial" w:cs="Arial"/>
        </w:rPr>
        <w:t xml:space="preserve">partenaires </w:t>
      </w:r>
      <w:r>
        <w:rPr>
          <w:rFonts w:ascii="Arial" w:hAnsi="Arial" w:cs="Arial"/>
        </w:rPr>
        <w:t>auprès d</w:t>
      </w:r>
      <w:r w:rsidR="001075B3">
        <w:rPr>
          <w:rFonts w:ascii="Arial" w:hAnsi="Arial" w:cs="Arial"/>
        </w:rPr>
        <w:t>e</w:t>
      </w:r>
      <w:r>
        <w:rPr>
          <w:rFonts w:ascii="Arial" w:hAnsi="Arial" w:cs="Arial"/>
        </w:rPr>
        <w:t>s apprenants</w:t>
      </w:r>
      <w:r w:rsidR="009F207A">
        <w:rPr>
          <w:rFonts w:ascii="Arial" w:hAnsi="Arial" w:cs="Arial"/>
        </w:rPr>
        <w:t xml:space="preserve"> via l’outil « </w:t>
      </w:r>
      <w:proofErr w:type="spellStart"/>
      <w:r w:rsidR="009F207A">
        <w:rPr>
          <w:rFonts w:ascii="Arial" w:hAnsi="Arial" w:cs="Arial"/>
        </w:rPr>
        <w:t>career</w:t>
      </w:r>
      <w:proofErr w:type="spellEnd"/>
      <w:r w:rsidR="009F207A">
        <w:rPr>
          <w:rFonts w:ascii="Arial" w:hAnsi="Arial" w:cs="Arial"/>
        </w:rPr>
        <w:t xml:space="preserve"> center by HOSCO »</w:t>
      </w:r>
    </w:p>
    <w:p w14:paraId="7FBED101" w14:textId="58CA12A1" w:rsidR="00C44F2A" w:rsidRPr="00A60412" w:rsidRDefault="00C44F2A" w:rsidP="00536DED">
      <w:pPr>
        <w:pStyle w:val="Paragraphedeliste"/>
        <w:numPr>
          <w:ilvl w:val="0"/>
          <w:numId w:val="3"/>
        </w:numPr>
        <w:spacing w:after="0"/>
        <w:jc w:val="both"/>
        <w:rPr>
          <w:rFonts w:ascii="Arial" w:hAnsi="Arial" w:cs="Arial"/>
        </w:rPr>
      </w:pPr>
      <w:r w:rsidRPr="00A60412">
        <w:rPr>
          <w:rFonts w:ascii="Arial" w:hAnsi="Arial" w:cs="Arial"/>
        </w:rPr>
        <w:t>F</w:t>
      </w:r>
      <w:r w:rsidR="006B24F9">
        <w:rPr>
          <w:rFonts w:ascii="Arial" w:hAnsi="Arial" w:cs="Arial"/>
        </w:rPr>
        <w:t>avoriser</w:t>
      </w:r>
      <w:r w:rsidRPr="00A60412">
        <w:rPr>
          <w:rFonts w:ascii="Arial" w:hAnsi="Arial" w:cs="Arial"/>
        </w:rPr>
        <w:t xml:space="preserve"> la mobilité des apprenants au sein de la région </w:t>
      </w:r>
      <w:r w:rsidR="001075B3">
        <w:rPr>
          <w:rFonts w:ascii="Arial" w:hAnsi="Arial" w:cs="Arial"/>
        </w:rPr>
        <w:t>S</w:t>
      </w:r>
      <w:r w:rsidRPr="00A60412">
        <w:rPr>
          <w:rFonts w:ascii="Arial" w:hAnsi="Arial" w:cs="Arial"/>
        </w:rPr>
        <w:t>ud</w:t>
      </w:r>
      <w:r w:rsidR="001075B3">
        <w:rPr>
          <w:rFonts w:ascii="Arial" w:hAnsi="Arial" w:cs="Arial"/>
        </w:rPr>
        <w:t xml:space="preserve"> </w:t>
      </w:r>
      <w:r w:rsidR="001075B3" w:rsidRPr="00C03F86">
        <w:rPr>
          <w:rFonts w:ascii="Arial" w:hAnsi="Arial" w:cs="Arial"/>
        </w:rPr>
        <w:t>Provence</w:t>
      </w:r>
      <w:r w:rsidR="001075B3">
        <w:rPr>
          <w:rFonts w:ascii="Arial" w:hAnsi="Arial" w:cs="Arial"/>
        </w:rPr>
        <w:t>-</w:t>
      </w:r>
      <w:r w:rsidR="001075B3" w:rsidRPr="00C03F86">
        <w:rPr>
          <w:rFonts w:ascii="Arial" w:hAnsi="Arial" w:cs="Arial"/>
        </w:rPr>
        <w:t>Alpes-Côte d’Azur</w:t>
      </w:r>
    </w:p>
    <w:p w14:paraId="7F1B7AD1" w14:textId="2BE3C949" w:rsidR="00C44F2A" w:rsidRPr="00A60412" w:rsidRDefault="00C44F2A" w:rsidP="00536DED">
      <w:pPr>
        <w:pStyle w:val="Paragraphedeliste"/>
        <w:numPr>
          <w:ilvl w:val="0"/>
          <w:numId w:val="3"/>
        </w:numPr>
        <w:spacing w:after="0"/>
        <w:jc w:val="both"/>
        <w:rPr>
          <w:rFonts w:ascii="Arial" w:hAnsi="Arial" w:cs="Arial"/>
        </w:rPr>
      </w:pPr>
      <w:r w:rsidRPr="00A60412">
        <w:rPr>
          <w:rFonts w:ascii="Arial" w:hAnsi="Arial" w:cs="Arial"/>
        </w:rPr>
        <w:t>Permettre aux entreprises de disposer d'un lieu d'échanges pour débattre de problématiques communes (international, ressources humaines, qualité...), de partager des expériences et se confronter à d'autres pratiques.</w:t>
      </w:r>
    </w:p>
    <w:p w14:paraId="665432ED" w14:textId="77777777" w:rsidR="00FC5C8F" w:rsidRDefault="00FC5C8F" w:rsidP="00536DED">
      <w:pPr>
        <w:spacing w:after="0"/>
        <w:jc w:val="both"/>
        <w:rPr>
          <w:rFonts w:ascii="Arial" w:hAnsi="Arial" w:cs="Arial"/>
        </w:rPr>
      </w:pPr>
    </w:p>
    <w:p w14:paraId="74C1A311" w14:textId="77777777" w:rsidR="00462A45" w:rsidRPr="00F94E63" w:rsidRDefault="00462A45" w:rsidP="00536DED">
      <w:pPr>
        <w:spacing w:after="0"/>
        <w:jc w:val="both"/>
        <w:rPr>
          <w:rFonts w:ascii="Arial" w:hAnsi="Arial" w:cs="Arial"/>
        </w:rPr>
      </w:pPr>
    </w:p>
    <w:p w14:paraId="7B84121A" w14:textId="2CE78AE8" w:rsidR="00FC5C8F" w:rsidRPr="000002C2" w:rsidRDefault="00C44F2A" w:rsidP="00536DED">
      <w:pPr>
        <w:spacing w:after="0"/>
        <w:jc w:val="both"/>
        <w:rPr>
          <w:rFonts w:ascii="Arial" w:hAnsi="Arial" w:cs="Arial"/>
          <w:b/>
          <w:bCs/>
        </w:rPr>
      </w:pPr>
      <w:r w:rsidRPr="000002C2">
        <w:rPr>
          <w:rFonts w:ascii="Arial" w:hAnsi="Arial" w:cs="Arial"/>
          <w:b/>
          <w:bCs/>
        </w:rPr>
        <w:t>Les missions :</w:t>
      </w:r>
    </w:p>
    <w:p w14:paraId="4152818D" w14:textId="77777777" w:rsidR="00462A45" w:rsidRDefault="00462A45" w:rsidP="00536DED">
      <w:pPr>
        <w:spacing w:after="0"/>
        <w:jc w:val="both"/>
        <w:rPr>
          <w:rFonts w:ascii="Arial" w:hAnsi="Arial" w:cs="Arial"/>
        </w:rPr>
      </w:pPr>
    </w:p>
    <w:p w14:paraId="63747302" w14:textId="1E646A6B" w:rsidR="00AB159E" w:rsidRDefault="004C77D0" w:rsidP="00536DED">
      <w:pPr>
        <w:spacing w:after="0"/>
        <w:jc w:val="both"/>
        <w:rPr>
          <w:rFonts w:ascii="Arial" w:hAnsi="Arial" w:cs="Arial"/>
        </w:rPr>
      </w:pPr>
      <w:r>
        <w:rPr>
          <w:rFonts w:ascii="Arial" w:hAnsi="Arial" w:cs="Arial"/>
        </w:rPr>
        <w:t xml:space="preserve">Afin </w:t>
      </w:r>
      <w:r w:rsidR="001253B5">
        <w:rPr>
          <w:rFonts w:ascii="Arial" w:hAnsi="Arial" w:cs="Arial"/>
        </w:rPr>
        <w:t xml:space="preserve">d’atteindre </w:t>
      </w:r>
      <w:r>
        <w:rPr>
          <w:rFonts w:ascii="Arial" w:hAnsi="Arial" w:cs="Arial"/>
        </w:rPr>
        <w:t>les différents objectifs</w:t>
      </w:r>
      <w:r w:rsidR="00CE3D7A">
        <w:rPr>
          <w:rFonts w:ascii="Arial" w:hAnsi="Arial" w:cs="Arial"/>
        </w:rPr>
        <w:t>, l</w:t>
      </w:r>
      <w:r w:rsidR="007E6B0A">
        <w:rPr>
          <w:rFonts w:ascii="Arial" w:hAnsi="Arial" w:cs="Arial"/>
        </w:rPr>
        <w:t xml:space="preserve">e </w:t>
      </w:r>
      <w:r w:rsidR="00CE3D7A">
        <w:rPr>
          <w:rFonts w:ascii="Arial" w:hAnsi="Arial" w:cs="Arial"/>
        </w:rPr>
        <w:t>Campus TIH propose de piloter</w:t>
      </w:r>
      <w:r w:rsidR="00A16295">
        <w:rPr>
          <w:rFonts w:ascii="Arial" w:hAnsi="Arial" w:cs="Arial"/>
        </w:rPr>
        <w:t xml:space="preserve"> différentes actions en faveur des entreprises</w:t>
      </w:r>
      <w:r w:rsidR="001253B5">
        <w:rPr>
          <w:rFonts w:ascii="Arial" w:hAnsi="Arial" w:cs="Arial"/>
        </w:rPr>
        <w:t xml:space="preserve"> du territoire régional</w:t>
      </w:r>
      <w:r w:rsidR="00A16295">
        <w:rPr>
          <w:rFonts w:ascii="Arial" w:hAnsi="Arial" w:cs="Arial"/>
        </w:rPr>
        <w:t>, telles que :</w:t>
      </w:r>
    </w:p>
    <w:p w14:paraId="79697A71" w14:textId="77777777" w:rsidR="00DF5C35" w:rsidRPr="00F94E63" w:rsidRDefault="00DF5C35" w:rsidP="00536DED">
      <w:pPr>
        <w:spacing w:after="0"/>
        <w:jc w:val="both"/>
        <w:rPr>
          <w:rFonts w:ascii="Arial" w:hAnsi="Arial" w:cs="Arial"/>
        </w:rPr>
      </w:pPr>
    </w:p>
    <w:p w14:paraId="32F2B44B" w14:textId="7548323E" w:rsidR="00C44F2A" w:rsidRPr="006245B9" w:rsidRDefault="00C44F2A" w:rsidP="006245B9">
      <w:pPr>
        <w:pStyle w:val="Paragraphedeliste"/>
        <w:numPr>
          <w:ilvl w:val="0"/>
          <w:numId w:val="4"/>
        </w:numPr>
        <w:spacing w:after="0"/>
        <w:jc w:val="both"/>
        <w:rPr>
          <w:rFonts w:ascii="Arial" w:hAnsi="Arial" w:cs="Arial"/>
        </w:rPr>
      </w:pPr>
      <w:r w:rsidRPr="006245B9">
        <w:rPr>
          <w:rFonts w:ascii="Arial" w:hAnsi="Arial" w:cs="Arial"/>
        </w:rPr>
        <w:t>Cré</w:t>
      </w:r>
      <w:r w:rsidR="00C2050E" w:rsidRPr="006245B9">
        <w:rPr>
          <w:rFonts w:ascii="Arial" w:hAnsi="Arial" w:cs="Arial"/>
        </w:rPr>
        <w:t>er</w:t>
      </w:r>
      <w:r w:rsidRPr="006245B9">
        <w:rPr>
          <w:rFonts w:ascii="Arial" w:hAnsi="Arial" w:cs="Arial"/>
        </w:rPr>
        <w:t xml:space="preserve"> de</w:t>
      </w:r>
      <w:r w:rsidR="00C2050E" w:rsidRPr="006245B9">
        <w:rPr>
          <w:rFonts w:ascii="Arial" w:hAnsi="Arial" w:cs="Arial"/>
        </w:rPr>
        <w:t>s</w:t>
      </w:r>
      <w:r w:rsidRPr="006245B9">
        <w:rPr>
          <w:rFonts w:ascii="Arial" w:hAnsi="Arial" w:cs="Arial"/>
        </w:rPr>
        <w:t xml:space="preserve"> forum</w:t>
      </w:r>
      <w:r w:rsidR="0009387B">
        <w:rPr>
          <w:rFonts w:ascii="Arial" w:hAnsi="Arial" w:cs="Arial"/>
        </w:rPr>
        <w:t>s</w:t>
      </w:r>
      <w:r w:rsidR="000108EF">
        <w:rPr>
          <w:rFonts w:ascii="Arial" w:hAnsi="Arial" w:cs="Arial"/>
        </w:rPr>
        <w:t xml:space="preserve"> </w:t>
      </w:r>
      <w:r w:rsidRPr="006245B9">
        <w:rPr>
          <w:rFonts w:ascii="Arial" w:hAnsi="Arial" w:cs="Arial"/>
        </w:rPr>
        <w:t>emploi au sein des établissements</w:t>
      </w:r>
      <w:r w:rsidR="00B339CC" w:rsidRPr="006245B9">
        <w:rPr>
          <w:rFonts w:ascii="Arial" w:hAnsi="Arial" w:cs="Arial"/>
        </w:rPr>
        <w:t xml:space="preserve"> e</w:t>
      </w:r>
      <w:r w:rsidR="00C2050E" w:rsidRPr="006245B9">
        <w:rPr>
          <w:rFonts w:ascii="Arial" w:hAnsi="Arial" w:cs="Arial"/>
        </w:rPr>
        <w:t>n li</w:t>
      </w:r>
      <w:r w:rsidR="00B339CC" w:rsidRPr="006245B9">
        <w:rPr>
          <w:rFonts w:ascii="Arial" w:hAnsi="Arial" w:cs="Arial"/>
        </w:rPr>
        <w:t>en avec les</w:t>
      </w:r>
      <w:r w:rsidR="00034F6C" w:rsidRPr="006245B9">
        <w:rPr>
          <w:rFonts w:ascii="Arial" w:hAnsi="Arial" w:cs="Arial"/>
        </w:rPr>
        <w:t xml:space="preserve"> BDE (Bureau</w:t>
      </w:r>
      <w:r w:rsidR="000002C2" w:rsidRPr="006245B9">
        <w:rPr>
          <w:rFonts w:ascii="Arial" w:hAnsi="Arial" w:cs="Arial"/>
        </w:rPr>
        <w:t>x</w:t>
      </w:r>
      <w:r w:rsidR="00034F6C" w:rsidRPr="006245B9">
        <w:rPr>
          <w:rFonts w:ascii="Arial" w:hAnsi="Arial" w:cs="Arial"/>
        </w:rPr>
        <w:t xml:space="preserve"> Des Entreprises)</w:t>
      </w:r>
    </w:p>
    <w:p w14:paraId="675B916D" w14:textId="039FCB20" w:rsidR="00E353D3" w:rsidRPr="006245B9" w:rsidRDefault="00E353D3" w:rsidP="006245B9">
      <w:pPr>
        <w:pStyle w:val="Paragraphedeliste"/>
        <w:numPr>
          <w:ilvl w:val="0"/>
          <w:numId w:val="4"/>
        </w:numPr>
        <w:spacing w:after="0"/>
        <w:jc w:val="both"/>
        <w:rPr>
          <w:rFonts w:ascii="Arial" w:hAnsi="Arial" w:cs="Arial"/>
        </w:rPr>
      </w:pPr>
      <w:r w:rsidRPr="006245B9">
        <w:rPr>
          <w:rFonts w:ascii="Arial" w:hAnsi="Arial" w:cs="Arial"/>
        </w:rPr>
        <w:t>Organis</w:t>
      </w:r>
      <w:r w:rsidR="00C2050E" w:rsidRPr="006245B9">
        <w:rPr>
          <w:rFonts w:ascii="Arial" w:hAnsi="Arial" w:cs="Arial"/>
        </w:rPr>
        <w:t>er</w:t>
      </w:r>
      <w:r w:rsidRPr="006245B9">
        <w:rPr>
          <w:rFonts w:ascii="Arial" w:hAnsi="Arial" w:cs="Arial"/>
        </w:rPr>
        <w:t xml:space="preserve"> de</w:t>
      </w:r>
      <w:r w:rsidR="00C2050E" w:rsidRPr="006245B9">
        <w:rPr>
          <w:rFonts w:ascii="Arial" w:hAnsi="Arial" w:cs="Arial"/>
        </w:rPr>
        <w:t>s</w:t>
      </w:r>
      <w:r w:rsidRPr="006245B9">
        <w:rPr>
          <w:rFonts w:ascii="Arial" w:hAnsi="Arial" w:cs="Arial"/>
        </w:rPr>
        <w:t xml:space="preserve"> manifestations</w:t>
      </w:r>
      <w:r w:rsidR="00F563E1" w:rsidRPr="006245B9">
        <w:rPr>
          <w:rFonts w:ascii="Arial" w:hAnsi="Arial" w:cs="Arial"/>
        </w:rPr>
        <w:t xml:space="preserve"> pour dynamiser la filière et le territoire</w:t>
      </w:r>
    </w:p>
    <w:p w14:paraId="6248EF58" w14:textId="2A5BF99C" w:rsidR="00924E93" w:rsidRPr="006245B9" w:rsidRDefault="00FC5C8F" w:rsidP="006245B9">
      <w:pPr>
        <w:pStyle w:val="Paragraphedeliste"/>
        <w:numPr>
          <w:ilvl w:val="0"/>
          <w:numId w:val="4"/>
        </w:numPr>
        <w:spacing w:after="0"/>
        <w:jc w:val="both"/>
        <w:rPr>
          <w:rFonts w:ascii="Arial" w:hAnsi="Arial" w:cs="Arial"/>
        </w:rPr>
      </w:pPr>
      <w:proofErr w:type="spellStart"/>
      <w:r w:rsidRPr="006245B9">
        <w:rPr>
          <w:rFonts w:ascii="Arial" w:hAnsi="Arial" w:cs="Arial"/>
        </w:rPr>
        <w:t>Etablir</w:t>
      </w:r>
      <w:proofErr w:type="spellEnd"/>
      <w:r w:rsidRPr="006245B9">
        <w:rPr>
          <w:rFonts w:ascii="Arial" w:hAnsi="Arial" w:cs="Arial"/>
        </w:rPr>
        <w:t xml:space="preserve"> un </w:t>
      </w:r>
      <w:r w:rsidR="001B5EAD" w:rsidRPr="006245B9">
        <w:rPr>
          <w:rFonts w:ascii="Arial" w:hAnsi="Arial" w:cs="Arial"/>
        </w:rPr>
        <w:t>annuaire</w:t>
      </w:r>
      <w:r w:rsidRPr="006245B9">
        <w:rPr>
          <w:rFonts w:ascii="Arial" w:hAnsi="Arial" w:cs="Arial"/>
        </w:rPr>
        <w:t xml:space="preserve"> d’entreprises diffusé </w:t>
      </w:r>
      <w:r w:rsidR="00270D7E" w:rsidRPr="006245B9">
        <w:rPr>
          <w:rFonts w:ascii="Arial" w:hAnsi="Arial" w:cs="Arial"/>
        </w:rPr>
        <w:t>à l’ensemble</w:t>
      </w:r>
      <w:r w:rsidRPr="006245B9">
        <w:rPr>
          <w:rFonts w:ascii="Arial" w:hAnsi="Arial" w:cs="Arial"/>
        </w:rPr>
        <w:t xml:space="preserve"> des établissements</w:t>
      </w:r>
      <w:r w:rsidR="00C01711" w:rsidRPr="006245B9">
        <w:rPr>
          <w:rFonts w:ascii="Arial" w:hAnsi="Arial" w:cs="Arial"/>
        </w:rPr>
        <w:t xml:space="preserve"> membres du </w:t>
      </w:r>
      <w:r w:rsidR="00F04A42" w:rsidRPr="006245B9">
        <w:rPr>
          <w:rFonts w:ascii="Arial" w:hAnsi="Arial" w:cs="Arial"/>
        </w:rPr>
        <w:t>Campus</w:t>
      </w:r>
      <w:r w:rsidRPr="006245B9">
        <w:rPr>
          <w:rFonts w:ascii="Arial" w:hAnsi="Arial" w:cs="Arial"/>
        </w:rPr>
        <w:t xml:space="preserve"> </w:t>
      </w:r>
      <w:r w:rsidR="006245B9">
        <w:rPr>
          <w:rFonts w:ascii="Arial" w:hAnsi="Arial" w:cs="Arial"/>
        </w:rPr>
        <w:t xml:space="preserve">TIH </w:t>
      </w:r>
      <w:r w:rsidRPr="006245B9">
        <w:rPr>
          <w:rFonts w:ascii="Arial" w:hAnsi="Arial" w:cs="Arial"/>
        </w:rPr>
        <w:t>et des BDE</w:t>
      </w:r>
      <w:r w:rsidR="00FB45A6" w:rsidRPr="006245B9">
        <w:rPr>
          <w:rFonts w:ascii="Arial" w:hAnsi="Arial" w:cs="Arial"/>
        </w:rPr>
        <w:t xml:space="preserve">. </w:t>
      </w:r>
    </w:p>
    <w:p w14:paraId="17BE3A8A" w14:textId="20C35E4F" w:rsidR="008104EB" w:rsidRPr="008104EB" w:rsidRDefault="007D6908">
      <w:pPr>
        <w:pStyle w:val="Paragraphedeliste"/>
        <w:numPr>
          <w:ilvl w:val="0"/>
          <w:numId w:val="4"/>
        </w:numPr>
        <w:spacing w:after="0"/>
        <w:jc w:val="both"/>
        <w:rPr>
          <w:rFonts w:ascii="Arial" w:hAnsi="Arial" w:cs="Arial"/>
        </w:rPr>
      </w:pPr>
      <w:r w:rsidRPr="006245B9">
        <w:rPr>
          <w:rFonts w:ascii="Arial" w:hAnsi="Arial" w:cs="Arial"/>
        </w:rPr>
        <w:t>Permettre aux entreprises de d</w:t>
      </w:r>
      <w:r w:rsidR="004467FB" w:rsidRPr="006245B9">
        <w:rPr>
          <w:rFonts w:ascii="Arial" w:hAnsi="Arial" w:cs="Arial"/>
        </w:rPr>
        <w:t>iffuser le</w:t>
      </w:r>
      <w:r w:rsidRPr="006245B9">
        <w:rPr>
          <w:rFonts w:ascii="Arial" w:hAnsi="Arial" w:cs="Arial"/>
        </w:rPr>
        <w:t>urs</w:t>
      </w:r>
      <w:r w:rsidR="004467FB" w:rsidRPr="006245B9">
        <w:rPr>
          <w:rFonts w:ascii="Arial" w:hAnsi="Arial" w:cs="Arial"/>
        </w:rPr>
        <w:t xml:space="preserve"> offres de stages ou d’emplois</w:t>
      </w:r>
      <w:r w:rsidRPr="006245B9">
        <w:rPr>
          <w:rFonts w:ascii="Arial" w:hAnsi="Arial" w:cs="Arial"/>
        </w:rPr>
        <w:t xml:space="preserve"> </w:t>
      </w:r>
      <w:r w:rsidRPr="00010619">
        <w:rPr>
          <w:rFonts w:ascii="Arial" w:hAnsi="Arial" w:cs="Arial"/>
        </w:rPr>
        <w:t>au</w:t>
      </w:r>
      <w:r w:rsidR="00010619">
        <w:rPr>
          <w:rFonts w:ascii="Arial" w:hAnsi="Arial" w:cs="Arial"/>
        </w:rPr>
        <w:t>près des établi</w:t>
      </w:r>
      <w:r w:rsidR="00880963">
        <w:rPr>
          <w:rFonts w:ascii="Arial" w:hAnsi="Arial" w:cs="Arial"/>
        </w:rPr>
        <w:t xml:space="preserve">ssements </w:t>
      </w:r>
      <w:r w:rsidR="00E6095E">
        <w:rPr>
          <w:rFonts w:ascii="Arial" w:hAnsi="Arial" w:cs="Arial"/>
        </w:rPr>
        <w:t>membres</w:t>
      </w:r>
      <w:r w:rsidR="00E44600">
        <w:rPr>
          <w:rFonts w:ascii="Arial" w:hAnsi="Arial" w:cs="Arial"/>
        </w:rPr>
        <w:t xml:space="preserve"> </w:t>
      </w:r>
      <w:r w:rsidR="00880963">
        <w:rPr>
          <w:rFonts w:ascii="Arial" w:hAnsi="Arial" w:cs="Arial"/>
        </w:rPr>
        <w:t>du</w:t>
      </w:r>
      <w:r w:rsidR="00E6095E">
        <w:rPr>
          <w:rFonts w:ascii="Arial" w:hAnsi="Arial" w:cs="Arial"/>
        </w:rPr>
        <w:t xml:space="preserve"> Campus TIH</w:t>
      </w:r>
    </w:p>
    <w:p w14:paraId="2F2AA12F" w14:textId="6F2BCA47" w:rsidR="00E44600" w:rsidRPr="00010619" w:rsidRDefault="004E089E">
      <w:pPr>
        <w:pStyle w:val="Paragraphedeliste"/>
        <w:numPr>
          <w:ilvl w:val="0"/>
          <w:numId w:val="4"/>
        </w:numPr>
        <w:spacing w:after="0"/>
        <w:jc w:val="both"/>
        <w:rPr>
          <w:rFonts w:ascii="Arial" w:hAnsi="Arial" w:cs="Arial"/>
        </w:rPr>
      </w:pPr>
      <w:r w:rsidRPr="004E089E">
        <w:rPr>
          <w:rFonts w:ascii="Arial" w:hAnsi="Arial" w:cs="Arial"/>
        </w:rPr>
        <w:lastRenderedPageBreak/>
        <w:t xml:space="preserve">Renforcez </w:t>
      </w:r>
      <w:r w:rsidR="00483B0B">
        <w:rPr>
          <w:rFonts w:ascii="Arial" w:hAnsi="Arial" w:cs="Arial"/>
        </w:rPr>
        <w:t>la</w:t>
      </w:r>
      <w:r w:rsidRPr="004E089E">
        <w:rPr>
          <w:rFonts w:ascii="Arial" w:hAnsi="Arial" w:cs="Arial"/>
        </w:rPr>
        <w:t xml:space="preserve"> stratégie d’embauche en accédant </w:t>
      </w:r>
      <w:r w:rsidR="00FC7A7F">
        <w:rPr>
          <w:rFonts w:ascii="Arial" w:hAnsi="Arial" w:cs="Arial"/>
        </w:rPr>
        <w:t>au réseau d’HOSCO</w:t>
      </w:r>
      <w:r w:rsidR="00970570">
        <w:rPr>
          <w:rFonts w:ascii="Arial" w:hAnsi="Arial" w:cs="Arial"/>
        </w:rPr>
        <w:t xml:space="preserve"> (</w:t>
      </w:r>
      <w:r w:rsidRPr="004E089E">
        <w:rPr>
          <w:rFonts w:ascii="Arial" w:hAnsi="Arial" w:cs="Arial"/>
        </w:rPr>
        <w:t>plus de 1,7 million de professionnels</w:t>
      </w:r>
      <w:r w:rsidR="00EE7557">
        <w:rPr>
          <w:rFonts w:ascii="Arial" w:hAnsi="Arial" w:cs="Arial"/>
        </w:rPr>
        <w:t>, étudiants</w:t>
      </w:r>
      <w:r w:rsidRPr="004E089E">
        <w:rPr>
          <w:rFonts w:ascii="Arial" w:hAnsi="Arial" w:cs="Arial"/>
        </w:rPr>
        <w:t xml:space="preserve"> et </w:t>
      </w:r>
      <w:r w:rsidR="00E025A6">
        <w:rPr>
          <w:rFonts w:ascii="Arial" w:hAnsi="Arial" w:cs="Arial"/>
        </w:rPr>
        <w:t xml:space="preserve">jeunes </w:t>
      </w:r>
      <w:r w:rsidR="00323F99">
        <w:rPr>
          <w:rFonts w:ascii="Arial" w:hAnsi="Arial" w:cs="Arial"/>
        </w:rPr>
        <w:t xml:space="preserve">diplômés </w:t>
      </w:r>
      <w:r w:rsidRPr="004E089E">
        <w:rPr>
          <w:rFonts w:ascii="Arial" w:hAnsi="Arial" w:cs="Arial"/>
        </w:rPr>
        <w:t xml:space="preserve">et </w:t>
      </w:r>
      <w:r w:rsidR="00B53DF6">
        <w:rPr>
          <w:rFonts w:ascii="Arial" w:hAnsi="Arial" w:cs="Arial"/>
        </w:rPr>
        <w:t>un</w:t>
      </w:r>
      <w:r w:rsidRPr="004E089E">
        <w:rPr>
          <w:rFonts w:ascii="Arial" w:hAnsi="Arial" w:cs="Arial"/>
        </w:rPr>
        <w:t xml:space="preserve"> réseau de </w:t>
      </w:r>
      <w:r w:rsidR="00F87554">
        <w:rPr>
          <w:rFonts w:ascii="Arial" w:hAnsi="Arial" w:cs="Arial"/>
        </w:rPr>
        <w:t xml:space="preserve">plus de </w:t>
      </w:r>
      <w:r w:rsidRPr="004E089E">
        <w:rPr>
          <w:rFonts w:ascii="Arial" w:hAnsi="Arial" w:cs="Arial"/>
        </w:rPr>
        <w:t>500 écoles hôtelières et culinaires</w:t>
      </w:r>
      <w:r w:rsidR="00970570">
        <w:rPr>
          <w:rFonts w:ascii="Arial" w:hAnsi="Arial" w:cs="Arial"/>
        </w:rPr>
        <w:t xml:space="preserve"> dans le monde entier)</w:t>
      </w:r>
    </w:p>
    <w:p w14:paraId="7B0C0773" w14:textId="77777777" w:rsidR="00462A45" w:rsidRDefault="00462A45" w:rsidP="00536DED">
      <w:pPr>
        <w:spacing w:after="0"/>
        <w:jc w:val="both"/>
        <w:rPr>
          <w:rFonts w:ascii="Arial" w:hAnsi="Arial" w:cs="Arial"/>
        </w:rPr>
      </w:pPr>
    </w:p>
    <w:p w14:paraId="0FBB6233" w14:textId="77777777" w:rsidR="00BB5789" w:rsidRDefault="00BB5789" w:rsidP="00536DED">
      <w:pPr>
        <w:spacing w:after="0"/>
        <w:jc w:val="both"/>
        <w:rPr>
          <w:rFonts w:ascii="Arial" w:hAnsi="Arial" w:cs="Arial"/>
        </w:rPr>
      </w:pPr>
    </w:p>
    <w:p w14:paraId="40741934" w14:textId="77777777" w:rsidR="00DF5C35" w:rsidRDefault="00DF5C35" w:rsidP="00536DED">
      <w:pPr>
        <w:spacing w:after="0"/>
        <w:jc w:val="both"/>
        <w:rPr>
          <w:rFonts w:ascii="Arial" w:hAnsi="Arial" w:cs="Arial"/>
          <w:b/>
          <w:bCs/>
        </w:rPr>
      </w:pPr>
    </w:p>
    <w:p w14:paraId="0E3C4926" w14:textId="0B93CEE0" w:rsidR="0062518A" w:rsidRPr="00434542" w:rsidRDefault="0062518A" w:rsidP="00536DED">
      <w:pPr>
        <w:spacing w:after="0"/>
        <w:jc w:val="both"/>
        <w:rPr>
          <w:rFonts w:ascii="Arial" w:hAnsi="Arial" w:cs="Arial"/>
          <w:b/>
          <w:bCs/>
        </w:rPr>
      </w:pPr>
      <w:r w:rsidRPr="00434542">
        <w:rPr>
          <w:rFonts w:ascii="Arial" w:hAnsi="Arial" w:cs="Arial"/>
          <w:b/>
          <w:bCs/>
        </w:rPr>
        <w:t xml:space="preserve">Animation du </w:t>
      </w:r>
      <w:r w:rsidR="00434542">
        <w:rPr>
          <w:rFonts w:ascii="Arial" w:hAnsi="Arial" w:cs="Arial"/>
          <w:b/>
          <w:bCs/>
        </w:rPr>
        <w:t>C</w:t>
      </w:r>
      <w:r w:rsidRPr="00434542">
        <w:rPr>
          <w:rFonts w:ascii="Arial" w:hAnsi="Arial" w:cs="Arial"/>
          <w:b/>
          <w:bCs/>
        </w:rPr>
        <w:t>lub</w:t>
      </w:r>
      <w:r w:rsidR="00434542">
        <w:rPr>
          <w:rFonts w:ascii="Arial" w:hAnsi="Arial" w:cs="Arial"/>
          <w:b/>
          <w:bCs/>
        </w:rPr>
        <w:t xml:space="preserve"> des entreprises</w:t>
      </w:r>
      <w:r w:rsidRPr="00434542">
        <w:rPr>
          <w:rFonts w:ascii="Arial" w:hAnsi="Arial" w:cs="Arial"/>
          <w:b/>
          <w:bCs/>
        </w:rPr>
        <w:t> :</w:t>
      </w:r>
    </w:p>
    <w:p w14:paraId="23AFF8A2" w14:textId="77777777" w:rsidR="0062518A" w:rsidRPr="0062518A" w:rsidRDefault="0062518A" w:rsidP="00536DED">
      <w:pPr>
        <w:spacing w:after="0"/>
        <w:jc w:val="both"/>
        <w:rPr>
          <w:rFonts w:ascii="Arial" w:hAnsi="Arial" w:cs="Arial"/>
        </w:rPr>
      </w:pPr>
    </w:p>
    <w:p w14:paraId="53FB66F0" w14:textId="7362D676" w:rsidR="0062518A" w:rsidRPr="0062518A" w:rsidRDefault="0062518A" w:rsidP="00536DED">
      <w:pPr>
        <w:spacing w:after="0"/>
        <w:jc w:val="both"/>
        <w:rPr>
          <w:rFonts w:ascii="Arial" w:hAnsi="Arial" w:cs="Arial"/>
        </w:rPr>
      </w:pPr>
      <w:r w:rsidRPr="0062518A">
        <w:rPr>
          <w:rFonts w:ascii="Arial" w:hAnsi="Arial" w:cs="Arial"/>
        </w:rPr>
        <w:t xml:space="preserve">Le club des entreprises </w:t>
      </w:r>
      <w:r>
        <w:rPr>
          <w:rFonts w:ascii="Arial" w:hAnsi="Arial" w:cs="Arial"/>
        </w:rPr>
        <w:t xml:space="preserve">du </w:t>
      </w:r>
      <w:r w:rsidR="00F04A42">
        <w:rPr>
          <w:rFonts w:ascii="Arial" w:hAnsi="Arial" w:cs="Arial"/>
        </w:rPr>
        <w:t>Campus</w:t>
      </w:r>
      <w:r w:rsidRPr="0062518A">
        <w:rPr>
          <w:rFonts w:ascii="Arial" w:hAnsi="Arial" w:cs="Arial"/>
        </w:rPr>
        <w:t xml:space="preserve"> est piloté par </w:t>
      </w:r>
      <w:r>
        <w:rPr>
          <w:rFonts w:ascii="Arial" w:hAnsi="Arial" w:cs="Arial"/>
        </w:rPr>
        <w:t xml:space="preserve">le </w:t>
      </w:r>
      <w:r w:rsidR="00F04A42">
        <w:rPr>
          <w:rFonts w:ascii="Arial" w:hAnsi="Arial" w:cs="Arial"/>
        </w:rPr>
        <w:t>Campus</w:t>
      </w:r>
      <w:r>
        <w:rPr>
          <w:rFonts w:ascii="Arial" w:hAnsi="Arial" w:cs="Arial"/>
        </w:rPr>
        <w:t xml:space="preserve"> des Métiers et des qualifications d’excellence Tourisme </w:t>
      </w:r>
      <w:r w:rsidR="0024426D">
        <w:rPr>
          <w:rFonts w:ascii="Arial" w:hAnsi="Arial" w:cs="Arial"/>
        </w:rPr>
        <w:t xml:space="preserve">International </w:t>
      </w:r>
      <w:r>
        <w:rPr>
          <w:rFonts w:ascii="Arial" w:hAnsi="Arial" w:cs="Arial"/>
        </w:rPr>
        <w:t xml:space="preserve">Hôtellerie </w:t>
      </w:r>
      <w:r w:rsidR="006474F3">
        <w:rPr>
          <w:rFonts w:ascii="Arial" w:hAnsi="Arial" w:cs="Arial"/>
        </w:rPr>
        <w:t xml:space="preserve">et </w:t>
      </w:r>
      <w:r w:rsidRPr="0062518A">
        <w:rPr>
          <w:rFonts w:ascii="Arial" w:hAnsi="Arial" w:cs="Arial"/>
        </w:rPr>
        <w:t>sans forme juridique particulière.</w:t>
      </w:r>
    </w:p>
    <w:p w14:paraId="7E45B937" w14:textId="77777777" w:rsidR="0062518A" w:rsidRDefault="0062518A" w:rsidP="00536DED">
      <w:pPr>
        <w:spacing w:after="0"/>
        <w:jc w:val="both"/>
        <w:rPr>
          <w:rFonts w:ascii="Arial" w:hAnsi="Arial" w:cs="Arial"/>
        </w:rPr>
      </w:pPr>
    </w:p>
    <w:p w14:paraId="781AEAD8" w14:textId="77777777" w:rsidR="00434542" w:rsidRDefault="00434542" w:rsidP="00536DED">
      <w:pPr>
        <w:spacing w:after="0"/>
        <w:jc w:val="both"/>
        <w:rPr>
          <w:rFonts w:ascii="Arial" w:hAnsi="Arial" w:cs="Arial"/>
        </w:rPr>
      </w:pPr>
    </w:p>
    <w:p w14:paraId="43C4CCA6" w14:textId="68DFF96E" w:rsidR="00C44F2A" w:rsidRPr="00434542" w:rsidRDefault="00F7130D" w:rsidP="00191422">
      <w:pPr>
        <w:rPr>
          <w:rFonts w:ascii="Arial" w:hAnsi="Arial" w:cs="Arial"/>
          <w:b/>
          <w:bCs/>
        </w:rPr>
      </w:pPr>
      <w:r w:rsidRPr="00434542">
        <w:rPr>
          <w:rFonts w:ascii="Arial" w:hAnsi="Arial" w:cs="Arial"/>
          <w:b/>
          <w:bCs/>
        </w:rPr>
        <w:t>M</w:t>
      </w:r>
      <w:r w:rsidR="00772179" w:rsidRPr="00434542">
        <w:rPr>
          <w:rFonts w:ascii="Arial" w:hAnsi="Arial" w:cs="Arial"/>
          <w:b/>
          <w:bCs/>
        </w:rPr>
        <w:t>embres </w:t>
      </w:r>
      <w:r w:rsidRPr="00434542">
        <w:rPr>
          <w:rFonts w:ascii="Arial" w:hAnsi="Arial" w:cs="Arial"/>
          <w:b/>
          <w:bCs/>
        </w:rPr>
        <w:t xml:space="preserve">– cotisation </w:t>
      </w:r>
      <w:r w:rsidR="00772179" w:rsidRPr="00434542">
        <w:rPr>
          <w:rFonts w:ascii="Arial" w:hAnsi="Arial" w:cs="Arial"/>
          <w:b/>
          <w:bCs/>
        </w:rPr>
        <w:t>:</w:t>
      </w:r>
    </w:p>
    <w:p w14:paraId="412A2B18" w14:textId="77777777" w:rsidR="00AB159E" w:rsidRPr="00F94E63" w:rsidRDefault="00AB159E" w:rsidP="00536DED">
      <w:pPr>
        <w:spacing w:after="0"/>
        <w:jc w:val="both"/>
        <w:rPr>
          <w:rFonts w:ascii="Arial" w:hAnsi="Arial" w:cs="Arial"/>
        </w:rPr>
      </w:pPr>
    </w:p>
    <w:p w14:paraId="58DD0F5B" w14:textId="0ABFCF9D" w:rsidR="00E53A6E" w:rsidRDefault="00772179" w:rsidP="00536DED">
      <w:pPr>
        <w:spacing w:after="0"/>
        <w:jc w:val="both"/>
        <w:rPr>
          <w:rFonts w:ascii="Arial" w:hAnsi="Arial" w:cs="Arial"/>
        </w:rPr>
      </w:pPr>
      <w:r w:rsidRPr="00F94E63">
        <w:rPr>
          <w:rFonts w:ascii="Arial" w:hAnsi="Arial" w:cs="Arial"/>
        </w:rPr>
        <w:t xml:space="preserve">Le club d'entreprises du </w:t>
      </w:r>
      <w:r w:rsidR="00F04A42">
        <w:rPr>
          <w:rFonts w:ascii="Arial" w:hAnsi="Arial" w:cs="Arial"/>
        </w:rPr>
        <w:t>Campus</w:t>
      </w:r>
      <w:r w:rsidRPr="00F94E63">
        <w:rPr>
          <w:rFonts w:ascii="Arial" w:hAnsi="Arial" w:cs="Arial"/>
        </w:rPr>
        <w:t xml:space="preserve"> </w:t>
      </w:r>
      <w:r w:rsidR="00434542">
        <w:rPr>
          <w:rFonts w:ascii="Arial" w:hAnsi="Arial" w:cs="Arial"/>
        </w:rPr>
        <w:t xml:space="preserve">TIH </w:t>
      </w:r>
      <w:r w:rsidRPr="00F94E63">
        <w:rPr>
          <w:rFonts w:ascii="Arial" w:hAnsi="Arial" w:cs="Arial"/>
        </w:rPr>
        <w:t>est ouvert à</w:t>
      </w:r>
      <w:r w:rsidR="002A3682" w:rsidRPr="00F94E63">
        <w:rPr>
          <w:rFonts w:ascii="Arial" w:hAnsi="Arial" w:cs="Arial"/>
        </w:rPr>
        <w:t> </w:t>
      </w:r>
      <w:r w:rsidR="00C03F86">
        <w:rPr>
          <w:rFonts w:ascii="Arial" w:hAnsi="Arial" w:cs="Arial"/>
        </w:rPr>
        <w:t>t</w:t>
      </w:r>
      <w:r w:rsidR="002A3682" w:rsidRPr="00C03F86">
        <w:rPr>
          <w:rFonts w:ascii="Arial" w:hAnsi="Arial" w:cs="Arial"/>
        </w:rPr>
        <w:t>outes</w:t>
      </w:r>
      <w:r w:rsidRPr="00C03F86">
        <w:rPr>
          <w:rFonts w:ascii="Arial" w:hAnsi="Arial" w:cs="Arial"/>
        </w:rPr>
        <w:t xml:space="preserve"> les entreprises du territoire </w:t>
      </w:r>
      <w:r w:rsidR="006106CC">
        <w:rPr>
          <w:rFonts w:ascii="Arial" w:hAnsi="Arial" w:cs="Arial"/>
        </w:rPr>
        <w:t xml:space="preserve">de la région Sud </w:t>
      </w:r>
      <w:r w:rsidRPr="00C03F86">
        <w:rPr>
          <w:rFonts w:ascii="Arial" w:hAnsi="Arial" w:cs="Arial"/>
        </w:rPr>
        <w:t>Provence</w:t>
      </w:r>
      <w:r w:rsidR="006106CC">
        <w:rPr>
          <w:rFonts w:ascii="Arial" w:hAnsi="Arial" w:cs="Arial"/>
        </w:rPr>
        <w:t>-</w:t>
      </w:r>
      <w:r w:rsidRPr="00C03F86">
        <w:rPr>
          <w:rFonts w:ascii="Arial" w:hAnsi="Arial" w:cs="Arial"/>
        </w:rPr>
        <w:t>Alpes</w:t>
      </w:r>
      <w:r w:rsidR="006106CC">
        <w:rPr>
          <w:rFonts w:ascii="Arial" w:hAnsi="Arial" w:cs="Arial"/>
        </w:rPr>
        <w:t>-</w:t>
      </w:r>
      <w:r w:rsidR="002A3682" w:rsidRPr="00C03F86">
        <w:rPr>
          <w:rFonts w:ascii="Arial" w:hAnsi="Arial" w:cs="Arial"/>
        </w:rPr>
        <w:t>Côte d’azur</w:t>
      </w:r>
      <w:r w:rsidR="00C03F86">
        <w:rPr>
          <w:rFonts w:ascii="Arial" w:hAnsi="Arial" w:cs="Arial"/>
        </w:rPr>
        <w:t>.</w:t>
      </w:r>
      <w:r w:rsidR="00191422">
        <w:rPr>
          <w:rFonts w:ascii="Arial" w:hAnsi="Arial" w:cs="Arial"/>
        </w:rPr>
        <w:t xml:space="preserve"> </w:t>
      </w:r>
      <w:r w:rsidR="00D765F8">
        <w:rPr>
          <w:rFonts w:ascii="Arial" w:hAnsi="Arial" w:cs="Arial"/>
        </w:rPr>
        <w:t>La qualité de membre</w:t>
      </w:r>
      <w:r w:rsidR="002437D7">
        <w:rPr>
          <w:rFonts w:ascii="Arial" w:hAnsi="Arial" w:cs="Arial"/>
        </w:rPr>
        <w:t xml:space="preserve"> du Club des entreprises s’acquiert par le versement d’une cotisation annuelle d’un montant de 50 euros</w:t>
      </w:r>
      <w:r w:rsidR="003F0391">
        <w:rPr>
          <w:rFonts w:ascii="Arial" w:hAnsi="Arial" w:cs="Arial"/>
        </w:rPr>
        <w:t>,</w:t>
      </w:r>
      <w:r w:rsidR="00D704AA">
        <w:rPr>
          <w:rFonts w:ascii="Arial" w:hAnsi="Arial" w:cs="Arial"/>
        </w:rPr>
        <w:t xml:space="preserve"> la signature </w:t>
      </w:r>
      <w:r w:rsidR="002376B2">
        <w:rPr>
          <w:rFonts w:ascii="Arial" w:hAnsi="Arial" w:cs="Arial"/>
        </w:rPr>
        <w:t xml:space="preserve">et le respect </w:t>
      </w:r>
      <w:r w:rsidR="003F0391">
        <w:rPr>
          <w:rFonts w:ascii="Arial" w:hAnsi="Arial" w:cs="Arial"/>
        </w:rPr>
        <w:t>d</w:t>
      </w:r>
      <w:r w:rsidR="00D5358A">
        <w:rPr>
          <w:rFonts w:ascii="Arial" w:hAnsi="Arial" w:cs="Arial"/>
        </w:rPr>
        <w:t>u</w:t>
      </w:r>
      <w:r w:rsidR="003F0391">
        <w:rPr>
          <w:rFonts w:ascii="Arial" w:hAnsi="Arial" w:cs="Arial"/>
        </w:rPr>
        <w:t xml:space="preserve"> règlement intérieur du club </w:t>
      </w:r>
      <w:r w:rsidR="00D5358A">
        <w:rPr>
          <w:rFonts w:ascii="Arial" w:hAnsi="Arial" w:cs="Arial"/>
        </w:rPr>
        <w:t xml:space="preserve">et </w:t>
      </w:r>
      <w:r w:rsidR="00D704AA">
        <w:rPr>
          <w:rFonts w:ascii="Arial" w:hAnsi="Arial" w:cs="Arial"/>
        </w:rPr>
        <w:t xml:space="preserve">de la </w:t>
      </w:r>
      <w:r w:rsidR="00F94E63" w:rsidRPr="00F94E63">
        <w:rPr>
          <w:rFonts w:ascii="Arial" w:hAnsi="Arial" w:cs="Arial"/>
        </w:rPr>
        <w:t xml:space="preserve">Charte </w:t>
      </w:r>
      <w:r w:rsidR="007C7A7C">
        <w:rPr>
          <w:rFonts w:ascii="Arial" w:hAnsi="Arial" w:cs="Arial"/>
        </w:rPr>
        <w:t>d’accueil des apprenants</w:t>
      </w:r>
      <w:r w:rsidR="00A75D91">
        <w:rPr>
          <w:rFonts w:ascii="Arial" w:hAnsi="Arial" w:cs="Arial"/>
        </w:rPr>
        <w:t>.</w:t>
      </w:r>
    </w:p>
    <w:p w14:paraId="1FE758E6" w14:textId="07E2E13B" w:rsidR="0026435E" w:rsidRDefault="0026435E" w:rsidP="00536DED">
      <w:pPr>
        <w:spacing w:after="0"/>
        <w:jc w:val="both"/>
        <w:rPr>
          <w:rFonts w:ascii="Arial" w:hAnsi="Arial" w:cs="Arial"/>
        </w:rPr>
      </w:pPr>
      <w:r>
        <w:rPr>
          <w:rFonts w:ascii="Arial" w:hAnsi="Arial" w:cs="Arial"/>
        </w:rPr>
        <w:t xml:space="preserve">La qualité de membre se perd </w:t>
      </w:r>
      <w:r w:rsidR="008023E2">
        <w:rPr>
          <w:rFonts w:ascii="Arial" w:hAnsi="Arial" w:cs="Arial"/>
        </w:rPr>
        <w:t>par</w:t>
      </w:r>
      <w:r w:rsidRPr="0026435E">
        <w:rPr>
          <w:rFonts w:ascii="Arial" w:hAnsi="Arial" w:cs="Arial"/>
        </w:rPr>
        <w:t xml:space="preserve"> le non-respect </w:t>
      </w:r>
      <w:r w:rsidR="007178BE">
        <w:rPr>
          <w:rFonts w:ascii="Arial" w:hAnsi="Arial" w:cs="Arial"/>
        </w:rPr>
        <w:t>du règlement intérieu</w:t>
      </w:r>
      <w:r w:rsidR="00BF0AC6">
        <w:rPr>
          <w:rFonts w:ascii="Arial" w:hAnsi="Arial" w:cs="Arial"/>
        </w:rPr>
        <w:t xml:space="preserve">r ou </w:t>
      </w:r>
      <w:r w:rsidRPr="0026435E">
        <w:rPr>
          <w:rFonts w:ascii="Arial" w:hAnsi="Arial" w:cs="Arial"/>
        </w:rPr>
        <w:t>de la Charte et des principes qui y sont contenus</w:t>
      </w:r>
      <w:r w:rsidR="008023E2">
        <w:rPr>
          <w:rFonts w:ascii="Arial" w:hAnsi="Arial" w:cs="Arial"/>
        </w:rPr>
        <w:t xml:space="preserve">, </w:t>
      </w:r>
      <w:r w:rsidRPr="0026435E">
        <w:rPr>
          <w:rFonts w:ascii="Arial" w:hAnsi="Arial" w:cs="Arial"/>
        </w:rPr>
        <w:t>la cessation d’activités de l’entreprise</w:t>
      </w:r>
      <w:r w:rsidR="008023E2">
        <w:rPr>
          <w:rFonts w:ascii="Arial" w:hAnsi="Arial" w:cs="Arial"/>
        </w:rPr>
        <w:t xml:space="preserve">, </w:t>
      </w:r>
      <w:r w:rsidR="00E44B15">
        <w:rPr>
          <w:rFonts w:ascii="Arial" w:hAnsi="Arial" w:cs="Arial"/>
        </w:rPr>
        <w:t xml:space="preserve">le non-paiement de la cotisation, </w:t>
      </w:r>
      <w:r w:rsidR="008023E2">
        <w:rPr>
          <w:rFonts w:ascii="Arial" w:hAnsi="Arial" w:cs="Arial"/>
        </w:rPr>
        <w:t xml:space="preserve">ou </w:t>
      </w:r>
      <w:r w:rsidRPr="0026435E">
        <w:rPr>
          <w:rFonts w:ascii="Arial" w:hAnsi="Arial" w:cs="Arial"/>
        </w:rPr>
        <w:t>le déménagement de l’entreprise hors du territoire</w:t>
      </w:r>
      <w:r w:rsidR="001834AD">
        <w:rPr>
          <w:rFonts w:ascii="Arial" w:hAnsi="Arial" w:cs="Arial"/>
        </w:rPr>
        <w:t>.</w:t>
      </w:r>
    </w:p>
    <w:p w14:paraId="5F7086B4" w14:textId="77777777" w:rsidR="00462A45" w:rsidRDefault="00462A45" w:rsidP="00536DED">
      <w:pPr>
        <w:spacing w:after="0"/>
        <w:jc w:val="both"/>
        <w:rPr>
          <w:rFonts w:ascii="Arial" w:hAnsi="Arial" w:cs="Arial"/>
        </w:rPr>
      </w:pPr>
    </w:p>
    <w:p w14:paraId="6142C248" w14:textId="77777777" w:rsidR="00462A45" w:rsidRDefault="00462A45" w:rsidP="00536DED">
      <w:pPr>
        <w:spacing w:after="0"/>
        <w:jc w:val="both"/>
        <w:rPr>
          <w:rFonts w:ascii="Arial" w:hAnsi="Arial" w:cs="Arial"/>
        </w:rPr>
      </w:pPr>
    </w:p>
    <w:p w14:paraId="446AB216" w14:textId="778518FB" w:rsidR="00255844" w:rsidRPr="006106CC" w:rsidRDefault="00B066B4" w:rsidP="00536DED">
      <w:pPr>
        <w:spacing w:after="0"/>
        <w:jc w:val="both"/>
        <w:rPr>
          <w:rFonts w:ascii="Arial" w:hAnsi="Arial" w:cs="Arial"/>
          <w:b/>
          <w:bCs/>
        </w:rPr>
      </w:pPr>
      <w:r>
        <w:rPr>
          <w:rFonts w:ascii="Arial" w:hAnsi="Arial" w:cs="Arial"/>
          <w:b/>
          <w:bCs/>
        </w:rPr>
        <w:t>A</w:t>
      </w:r>
      <w:r w:rsidR="00255844" w:rsidRPr="006106CC">
        <w:rPr>
          <w:rFonts w:ascii="Arial" w:hAnsi="Arial" w:cs="Arial"/>
          <w:b/>
          <w:bCs/>
        </w:rPr>
        <w:t>dhésion :</w:t>
      </w:r>
    </w:p>
    <w:p w14:paraId="721F49E4" w14:textId="77777777" w:rsidR="00255844" w:rsidRDefault="00255844" w:rsidP="00536DED">
      <w:pPr>
        <w:spacing w:after="0"/>
        <w:jc w:val="both"/>
        <w:rPr>
          <w:rFonts w:ascii="Arial" w:hAnsi="Arial" w:cs="Arial"/>
        </w:rPr>
      </w:pPr>
    </w:p>
    <w:p w14:paraId="26417212" w14:textId="4D31ECBC" w:rsidR="00255844" w:rsidRDefault="00282C68" w:rsidP="00536DED">
      <w:pPr>
        <w:spacing w:after="0"/>
        <w:jc w:val="both"/>
        <w:rPr>
          <w:rFonts w:ascii="Arial" w:hAnsi="Arial" w:cs="Arial"/>
        </w:rPr>
      </w:pPr>
      <w:r>
        <w:rPr>
          <w:rFonts w:ascii="Arial" w:hAnsi="Arial" w:cs="Arial"/>
        </w:rPr>
        <w:t>Toute demande d’adhé</w:t>
      </w:r>
      <w:r w:rsidR="009E2B61">
        <w:rPr>
          <w:rFonts w:ascii="Arial" w:hAnsi="Arial" w:cs="Arial"/>
        </w:rPr>
        <w:t xml:space="preserve">sion se fait </w:t>
      </w:r>
      <w:r w:rsidR="001C5CAB">
        <w:rPr>
          <w:rFonts w:ascii="Arial" w:hAnsi="Arial" w:cs="Arial"/>
        </w:rPr>
        <w:t xml:space="preserve">via le </w:t>
      </w:r>
      <w:r w:rsidR="000E086B">
        <w:rPr>
          <w:rFonts w:ascii="Arial" w:hAnsi="Arial" w:cs="Arial"/>
        </w:rPr>
        <w:t xml:space="preserve">site Internet du </w:t>
      </w:r>
      <w:r w:rsidR="00F04A42">
        <w:rPr>
          <w:rFonts w:ascii="Arial" w:hAnsi="Arial" w:cs="Arial"/>
        </w:rPr>
        <w:t>Campus</w:t>
      </w:r>
      <w:r w:rsidR="00800284">
        <w:rPr>
          <w:rFonts w:ascii="Arial" w:hAnsi="Arial" w:cs="Arial"/>
        </w:rPr>
        <w:t xml:space="preserve"> </w:t>
      </w:r>
      <w:r w:rsidR="002904CF">
        <w:rPr>
          <w:rFonts w:ascii="Arial" w:hAnsi="Arial" w:cs="Arial"/>
        </w:rPr>
        <w:t>(</w:t>
      </w:r>
      <w:hyperlink r:id="rId6" w:history="1">
        <w:r w:rsidR="00920A2D" w:rsidRPr="00B03E0C">
          <w:rPr>
            <w:rStyle w:val="Lienhypertexte"/>
            <w:rFonts w:ascii="Arial" w:hAnsi="Arial" w:cs="Arial"/>
          </w:rPr>
          <w:t>www.campus-excellence-tih.com</w:t>
        </w:r>
      </w:hyperlink>
      <w:proofErr w:type="gramStart"/>
      <w:r w:rsidR="00920A2D">
        <w:rPr>
          <w:rFonts w:ascii="Arial" w:hAnsi="Arial" w:cs="Arial"/>
        </w:rPr>
        <w:t>) ,</w:t>
      </w:r>
      <w:proofErr w:type="gramEnd"/>
      <w:r w:rsidR="009F7BD4">
        <w:rPr>
          <w:rFonts w:ascii="Arial" w:hAnsi="Arial" w:cs="Arial"/>
        </w:rPr>
        <w:t xml:space="preserve"> </w:t>
      </w:r>
      <w:r w:rsidR="00A672CE">
        <w:rPr>
          <w:rFonts w:ascii="Arial" w:hAnsi="Arial" w:cs="Arial"/>
        </w:rPr>
        <w:t>onglet</w:t>
      </w:r>
      <w:r w:rsidR="009F7BD4">
        <w:rPr>
          <w:rFonts w:ascii="Arial" w:hAnsi="Arial" w:cs="Arial"/>
        </w:rPr>
        <w:t xml:space="preserve"> « club des entreprises »</w:t>
      </w:r>
    </w:p>
    <w:p w14:paraId="1C868CE8" w14:textId="77777777" w:rsidR="00E53A6E" w:rsidRDefault="00E53A6E" w:rsidP="00536DED">
      <w:pPr>
        <w:spacing w:after="0"/>
        <w:jc w:val="both"/>
        <w:rPr>
          <w:rFonts w:ascii="Arial" w:hAnsi="Arial" w:cs="Arial"/>
        </w:rPr>
      </w:pPr>
    </w:p>
    <w:p w14:paraId="640C8BC7" w14:textId="77777777" w:rsidR="004A54F6" w:rsidRDefault="004A54F6" w:rsidP="00536DED">
      <w:pPr>
        <w:spacing w:after="0"/>
        <w:jc w:val="both"/>
        <w:rPr>
          <w:rFonts w:ascii="Arial" w:hAnsi="Arial" w:cs="Arial"/>
        </w:rPr>
      </w:pPr>
    </w:p>
    <w:p w14:paraId="1BD119B0" w14:textId="77777777" w:rsidR="004A54F6" w:rsidRPr="006106CC" w:rsidRDefault="004A54F6" w:rsidP="00536DED">
      <w:pPr>
        <w:spacing w:after="0"/>
        <w:jc w:val="both"/>
        <w:rPr>
          <w:rFonts w:ascii="Arial" w:hAnsi="Arial" w:cs="Arial"/>
          <w:b/>
          <w:bCs/>
        </w:rPr>
      </w:pPr>
      <w:r w:rsidRPr="006106CC">
        <w:rPr>
          <w:rFonts w:ascii="Arial" w:hAnsi="Arial" w:cs="Arial"/>
          <w:b/>
          <w:bCs/>
        </w:rPr>
        <w:t>Valeurs et principes</w:t>
      </w:r>
    </w:p>
    <w:p w14:paraId="42EDC098" w14:textId="77777777" w:rsidR="00AB159E" w:rsidRPr="004A54F6" w:rsidRDefault="00AB159E" w:rsidP="00536DED">
      <w:pPr>
        <w:spacing w:after="0"/>
        <w:jc w:val="both"/>
        <w:rPr>
          <w:rFonts w:ascii="Arial" w:hAnsi="Arial" w:cs="Arial"/>
        </w:rPr>
      </w:pPr>
    </w:p>
    <w:p w14:paraId="7AB2DDB1" w14:textId="77777777" w:rsidR="00BA3F85" w:rsidRDefault="004A54F6" w:rsidP="00536DED">
      <w:pPr>
        <w:spacing w:after="0"/>
        <w:jc w:val="both"/>
        <w:rPr>
          <w:rFonts w:ascii="Arial" w:hAnsi="Arial" w:cs="Arial"/>
        </w:rPr>
      </w:pPr>
      <w:r w:rsidRPr="00325D5A">
        <w:rPr>
          <w:rFonts w:ascii="Arial" w:hAnsi="Arial" w:cs="Arial"/>
        </w:rPr>
        <w:t>L’objectif du club est la création de valeur collective, ainsi l’entraide professionnelle et la bienveillance sont ses valeurs essentielles.</w:t>
      </w:r>
    </w:p>
    <w:p w14:paraId="276F8119" w14:textId="77777777" w:rsidR="00325D5A" w:rsidRPr="00325D5A" w:rsidRDefault="00325D5A" w:rsidP="00536DED">
      <w:pPr>
        <w:spacing w:after="0"/>
        <w:jc w:val="both"/>
        <w:rPr>
          <w:rFonts w:ascii="Arial" w:hAnsi="Arial" w:cs="Arial"/>
        </w:rPr>
      </w:pPr>
    </w:p>
    <w:p w14:paraId="6D185DE1" w14:textId="38D2667F" w:rsidR="004A54F6" w:rsidRPr="00325D5A" w:rsidRDefault="004A54F6" w:rsidP="00536DED">
      <w:pPr>
        <w:spacing w:after="0"/>
        <w:jc w:val="both"/>
        <w:rPr>
          <w:rFonts w:ascii="Arial" w:hAnsi="Arial" w:cs="Arial"/>
        </w:rPr>
      </w:pPr>
      <w:r w:rsidRPr="00325D5A">
        <w:rPr>
          <w:rFonts w:ascii="Arial" w:hAnsi="Arial" w:cs="Arial"/>
        </w:rPr>
        <w:t>Le club fonctionne sur les principes :</w:t>
      </w:r>
    </w:p>
    <w:p w14:paraId="5AD67613" w14:textId="657E89BF" w:rsidR="004A54F6" w:rsidRPr="00BA3F85" w:rsidRDefault="004A54F6" w:rsidP="00536DED">
      <w:pPr>
        <w:pStyle w:val="Paragraphedeliste"/>
        <w:numPr>
          <w:ilvl w:val="0"/>
          <w:numId w:val="2"/>
        </w:numPr>
        <w:spacing w:after="0"/>
        <w:jc w:val="both"/>
        <w:rPr>
          <w:rFonts w:ascii="Arial" w:hAnsi="Arial" w:cs="Arial"/>
        </w:rPr>
      </w:pPr>
      <w:proofErr w:type="gramStart"/>
      <w:r w:rsidRPr="00BA3F85">
        <w:rPr>
          <w:rFonts w:ascii="Arial" w:hAnsi="Arial" w:cs="Arial"/>
        </w:rPr>
        <w:t>de</w:t>
      </w:r>
      <w:proofErr w:type="gramEnd"/>
      <w:r w:rsidRPr="00BA3F85">
        <w:rPr>
          <w:rFonts w:ascii="Arial" w:hAnsi="Arial" w:cs="Arial"/>
        </w:rPr>
        <w:t xml:space="preserve"> partage d’expertise </w:t>
      </w:r>
    </w:p>
    <w:p w14:paraId="707CA21F" w14:textId="784C92AE" w:rsidR="004A54F6" w:rsidRPr="00BA3F85" w:rsidRDefault="004A54F6" w:rsidP="00536DED">
      <w:pPr>
        <w:pStyle w:val="Paragraphedeliste"/>
        <w:numPr>
          <w:ilvl w:val="0"/>
          <w:numId w:val="2"/>
        </w:numPr>
        <w:spacing w:after="0"/>
        <w:jc w:val="both"/>
        <w:rPr>
          <w:rFonts w:ascii="Arial" w:hAnsi="Arial" w:cs="Arial"/>
        </w:rPr>
      </w:pPr>
      <w:proofErr w:type="gramStart"/>
      <w:r w:rsidRPr="00BA3F85">
        <w:rPr>
          <w:rFonts w:ascii="Arial" w:hAnsi="Arial" w:cs="Arial"/>
        </w:rPr>
        <w:t>d’esprit</w:t>
      </w:r>
      <w:proofErr w:type="gramEnd"/>
      <w:r w:rsidRPr="00BA3F85">
        <w:rPr>
          <w:rFonts w:ascii="Arial" w:hAnsi="Arial" w:cs="Arial"/>
        </w:rPr>
        <w:t xml:space="preserve"> partenarial</w:t>
      </w:r>
    </w:p>
    <w:p w14:paraId="78647CB0" w14:textId="2F87B791" w:rsidR="004A54F6" w:rsidRPr="00BA3F85" w:rsidRDefault="004A54F6" w:rsidP="00536DED">
      <w:pPr>
        <w:pStyle w:val="Paragraphedeliste"/>
        <w:numPr>
          <w:ilvl w:val="0"/>
          <w:numId w:val="2"/>
        </w:numPr>
        <w:spacing w:after="0"/>
        <w:jc w:val="both"/>
        <w:rPr>
          <w:rFonts w:ascii="Arial" w:hAnsi="Arial" w:cs="Arial"/>
        </w:rPr>
      </w:pPr>
      <w:proofErr w:type="gramStart"/>
      <w:r w:rsidRPr="00BA3F85">
        <w:rPr>
          <w:rFonts w:ascii="Arial" w:hAnsi="Arial" w:cs="Arial"/>
        </w:rPr>
        <w:t>de</w:t>
      </w:r>
      <w:proofErr w:type="gramEnd"/>
      <w:r w:rsidRPr="00BA3F85">
        <w:rPr>
          <w:rFonts w:ascii="Arial" w:hAnsi="Arial" w:cs="Arial"/>
        </w:rPr>
        <w:t xml:space="preserve"> création de valeur collective.</w:t>
      </w:r>
    </w:p>
    <w:p w14:paraId="7CFEE7F5" w14:textId="77777777" w:rsidR="00DC041B" w:rsidRDefault="00DC041B" w:rsidP="00536DED">
      <w:pPr>
        <w:spacing w:after="0"/>
        <w:jc w:val="both"/>
        <w:rPr>
          <w:rFonts w:ascii="Arial" w:hAnsi="Arial" w:cs="Arial"/>
        </w:rPr>
      </w:pPr>
    </w:p>
    <w:p w14:paraId="259F9CF5" w14:textId="77777777" w:rsidR="008A291E" w:rsidRDefault="004A54F6" w:rsidP="00536DED">
      <w:pPr>
        <w:spacing w:after="0"/>
        <w:jc w:val="both"/>
        <w:rPr>
          <w:rFonts w:ascii="Arial" w:hAnsi="Arial" w:cs="Arial"/>
        </w:rPr>
      </w:pPr>
      <w:r w:rsidRPr="004A54F6">
        <w:rPr>
          <w:rFonts w:ascii="Arial" w:hAnsi="Arial" w:cs="Arial"/>
        </w:rPr>
        <w:t>Le fonctionnement du club repose sur la participation et l’investissement de</w:t>
      </w:r>
      <w:r w:rsidR="00325D5A">
        <w:rPr>
          <w:rFonts w:ascii="Arial" w:hAnsi="Arial" w:cs="Arial"/>
        </w:rPr>
        <w:t xml:space="preserve"> </w:t>
      </w:r>
      <w:r w:rsidRPr="004A54F6">
        <w:rPr>
          <w:rFonts w:ascii="Arial" w:hAnsi="Arial" w:cs="Arial"/>
        </w:rPr>
        <w:t xml:space="preserve">chacun de ses </w:t>
      </w:r>
    </w:p>
    <w:p w14:paraId="57052CD4" w14:textId="775527B6" w:rsidR="004A54F6" w:rsidRDefault="004A54F6" w:rsidP="00536DED">
      <w:pPr>
        <w:spacing w:after="0"/>
        <w:jc w:val="both"/>
        <w:rPr>
          <w:rFonts w:ascii="Arial" w:hAnsi="Arial" w:cs="Arial"/>
        </w:rPr>
      </w:pPr>
      <w:proofErr w:type="gramStart"/>
      <w:r w:rsidRPr="004A54F6">
        <w:rPr>
          <w:rFonts w:ascii="Arial" w:hAnsi="Arial" w:cs="Arial"/>
        </w:rPr>
        <w:t>membres</w:t>
      </w:r>
      <w:proofErr w:type="gramEnd"/>
      <w:r w:rsidR="0051261D">
        <w:rPr>
          <w:rFonts w:ascii="Arial" w:hAnsi="Arial" w:cs="Arial"/>
        </w:rPr>
        <w:t>.</w:t>
      </w:r>
    </w:p>
    <w:p w14:paraId="35964D39" w14:textId="77777777" w:rsidR="00DF5C35" w:rsidRDefault="00DF5C35" w:rsidP="00536DED">
      <w:pPr>
        <w:spacing w:after="0"/>
        <w:jc w:val="both"/>
        <w:rPr>
          <w:rFonts w:ascii="Arial" w:hAnsi="Arial" w:cs="Arial"/>
        </w:rPr>
      </w:pPr>
    </w:p>
    <w:p w14:paraId="60042209" w14:textId="77777777" w:rsidR="00DF5C35" w:rsidRDefault="00DF5C35" w:rsidP="00DF5C35">
      <w:pPr>
        <w:jc w:val="both"/>
      </w:pPr>
    </w:p>
    <w:p w14:paraId="3DAD862F" w14:textId="1659F064" w:rsidR="00191422" w:rsidRPr="00191422" w:rsidRDefault="00191422" w:rsidP="00191422">
      <w:pPr>
        <w:pStyle w:val="Titre1"/>
        <w:ind w:left="0" w:firstLine="0"/>
        <w:jc w:val="both"/>
        <w:rPr>
          <w:rFonts w:ascii="Arial" w:eastAsiaTheme="minorHAnsi" w:hAnsi="Arial" w:cs="Arial"/>
          <w:bCs/>
          <w:color w:val="auto"/>
          <w:sz w:val="22"/>
          <w:lang w:eastAsia="en-US"/>
        </w:rPr>
      </w:pPr>
      <w:r>
        <w:rPr>
          <w:rFonts w:ascii="Arial" w:eastAsiaTheme="minorHAnsi" w:hAnsi="Arial" w:cs="Arial"/>
          <w:bCs/>
          <w:color w:val="auto"/>
          <w:sz w:val="22"/>
          <w:lang w:eastAsia="en-US"/>
        </w:rPr>
        <w:lastRenderedPageBreak/>
        <w:t>Objectifs du stage en entreprise :</w:t>
      </w:r>
    </w:p>
    <w:p w14:paraId="45019DB4" w14:textId="77777777" w:rsidR="00191422" w:rsidRPr="00CF74F1" w:rsidRDefault="00191422" w:rsidP="00191422">
      <w:pPr>
        <w:pStyle w:val="Titre1"/>
        <w:spacing w:after="0"/>
        <w:ind w:left="-5"/>
        <w:jc w:val="both"/>
        <w:rPr>
          <w:rFonts w:asciiTheme="minorHAnsi" w:eastAsiaTheme="minorHAnsi" w:hAnsiTheme="minorHAnsi" w:cstheme="minorBidi"/>
          <w:b w:val="0"/>
          <w:i/>
          <w:iCs/>
          <w:color w:val="auto"/>
          <w:sz w:val="22"/>
          <w:lang w:eastAsia="en-US"/>
        </w:rPr>
      </w:pPr>
      <w:r w:rsidRPr="00CF74F1">
        <w:rPr>
          <w:rFonts w:asciiTheme="minorHAnsi" w:eastAsiaTheme="minorHAnsi" w:hAnsiTheme="minorHAnsi" w:cstheme="minorBidi"/>
          <w:b w:val="0"/>
          <w:i/>
          <w:iCs/>
          <w:color w:val="auto"/>
          <w:sz w:val="22"/>
          <w:lang w:eastAsia="en-US"/>
        </w:rPr>
        <w:t>« Le développement des stages est aujourd’hui fondamental en matière d’orientation et d’insertion professionnelle des jeunes. En effet, le stage permet la mise en œuvre de connaissances théoriques dans un cadre professionnel et donne à l’étudiant une expérience du monde de l’entreprise et de ses métiers.</w:t>
      </w:r>
    </w:p>
    <w:p w14:paraId="6A0BDA0E" w14:textId="77777777" w:rsidR="00191422" w:rsidRDefault="00191422" w:rsidP="00191422">
      <w:pPr>
        <w:pStyle w:val="Titre1"/>
        <w:spacing w:after="0"/>
        <w:ind w:left="-5"/>
        <w:jc w:val="both"/>
        <w:rPr>
          <w:rFonts w:asciiTheme="minorHAnsi" w:eastAsiaTheme="minorHAnsi" w:hAnsiTheme="minorHAnsi" w:cstheme="minorBidi"/>
          <w:b w:val="0"/>
          <w:color w:val="auto"/>
          <w:sz w:val="22"/>
          <w:lang w:eastAsia="en-US"/>
        </w:rPr>
      </w:pPr>
      <w:r w:rsidRPr="00CF74F1">
        <w:rPr>
          <w:rFonts w:asciiTheme="minorHAnsi" w:eastAsiaTheme="minorHAnsi" w:hAnsiTheme="minorHAnsi" w:cstheme="minorBidi"/>
          <w:b w:val="0"/>
          <w:i/>
          <w:iCs/>
          <w:color w:val="auto"/>
          <w:sz w:val="22"/>
          <w:lang w:eastAsia="en-US"/>
        </w:rPr>
        <w:t>Dans cette perspective, il est fondamental de rappeler que les stages ont une finalité pédagogique, ce qui signifie qu’il ne peut y avoir de stage »</w:t>
      </w:r>
      <w:r>
        <w:rPr>
          <w:rFonts w:asciiTheme="minorHAnsi" w:eastAsiaTheme="minorHAnsi" w:hAnsiTheme="minorHAnsi" w:cstheme="minorBidi"/>
          <w:b w:val="0"/>
          <w:color w:val="auto"/>
          <w:sz w:val="22"/>
          <w:lang w:eastAsia="en-US"/>
        </w:rPr>
        <w:t xml:space="preserve"> (charte des stages étudiants en entreprise 26 avril 2006)</w:t>
      </w:r>
    </w:p>
    <w:p w14:paraId="63B938DB" w14:textId="77777777" w:rsidR="00191422" w:rsidRPr="00210024" w:rsidRDefault="00191422" w:rsidP="00191422"/>
    <w:p w14:paraId="53C7075E" w14:textId="77777777" w:rsidR="00191422" w:rsidRDefault="00191422" w:rsidP="00191422">
      <w:pPr>
        <w:pStyle w:val="Titre1"/>
        <w:spacing w:after="0"/>
        <w:ind w:left="-5"/>
        <w:jc w:val="both"/>
        <w:rPr>
          <w:rFonts w:asciiTheme="minorHAnsi" w:eastAsiaTheme="minorHAnsi" w:hAnsiTheme="minorHAnsi" w:cstheme="minorBidi"/>
          <w:b w:val="0"/>
          <w:color w:val="auto"/>
          <w:sz w:val="22"/>
          <w:lang w:eastAsia="en-US"/>
        </w:rPr>
      </w:pPr>
      <w:r>
        <w:rPr>
          <w:rFonts w:asciiTheme="minorHAnsi" w:eastAsiaTheme="minorHAnsi" w:hAnsiTheme="minorHAnsi" w:cstheme="minorBidi"/>
          <w:b w:val="0"/>
          <w:color w:val="auto"/>
          <w:sz w:val="22"/>
          <w:lang w:eastAsia="en-US"/>
        </w:rPr>
        <w:t>L’objectif de la présente charte est</w:t>
      </w:r>
      <w:r w:rsidRPr="003D4D2A">
        <w:rPr>
          <w:rFonts w:asciiTheme="minorHAnsi" w:eastAsiaTheme="minorHAnsi" w:hAnsiTheme="minorHAnsi" w:cstheme="minorBidi"/>
          <w:b w:val="0"/>
          <w:color w:val="auto"/>
          <w:sz w:val="22"/>
          <w:lang w:eastAsia="en-US"/>
        </w:rPr>
        <w:t xml:space="preserve"> de</w:t>
      </w:r>
      <w:r>
        <w:rPr>
          <w:rFonts w:asciiTheme="minorHAnsi" w:eastAsiaTheme="minorHAnsi" w:hAnsiTheme="minorHAnsi" w:cstheme="minorBidi"/>
          <w:b w:val="0"/>
          <w:color w:val="auto"/>
          <w:sz w:val="22"/>
          <w:lang w:eastAsia="en-US"/>
        </w:rPr>
        <w:t xml:space="preserve"> définir</w:t>
      </w:r>
      <w:r w:rsidRPr="003D4D2A">
        <w:rPr>
          <w:rFonts w:asciiTheme="minorHAnsi" w:eastAsiaTheme="minorHAnsi" w:hAnsiTheme="minorHAnsi" w:cstheme="minorBidi"/>
          <w:b w:val="0"/>
          <w:color w:val="auto"/>
          <w:sz w:val="22"/>
          <w:lang w:eastAsia="en-US"/>
        </w:rPr>
        <w:t xml:space="preserve"> un cadre </w:t>
      </w:r>
      <w:r>
        <w:rPr>
          <w:rFonts w:asciiTheme="minorHAnsi" w:eastAsiaTheme="minorHAnsi" w:hAnsiTheme="minorHAnsi" w:cstheme="minorBidi"/>
          <w:b w:val="0"/>
          <w:color w:val="auto"/>
          <w:sz w:val="22"/>
          <w:lang w:eastAsia="en-US"/>
        </w:rPr>
        <w:t xml:space="preserve">de bonnes pratiques </w:t>
      </w:r>
      <w:r w:rsidRPr="003D4D2A">
        <w:rPr>
          <w:rFonts w:asciiTheme="minorHAnsi" w:eastAsiaTheme="minorHAnsi" w:hAnsiTheme="minorHAnsi" w:cstheme="minorBidi"/>
          <w:b w:val="0"/>
          <w:color w:val="auto"/>
          <w:sz w:val="22"/>
          <w:lang w:eastAsia="en-US"/>
        </w:rPr>
        <w:t>à la relation entre les stagiaires</w:t>
      </w:r>
      <w:r>
        <w:rPr>
          <w:rFonts w:asciiTheme="minorHAnsi" w:eastAsiaTheme="minorHAnsi" w:hAnsiTheme="minorHAnsi" w:cstheme="minorBidi"/>
          <w:b w:val="0"/>
          <w:color w:val="auto"/>
          <w:sz w:val="22"/>
          <w:lang w:eastAsia="en-US"/>
        </w:rPr>
        <w:t xml:space="preserve"> ou apprentis</w:t>
      </w:r>
      <w:r w:rsidRPr="003D4D2A">
        <w:rPr>
          <w:rFonts w:asciiTheme="minorHAnsi" w:eastAsiaTheme="minorHAnsi" w:hAnsiTheme="minorHAnsi" w:cstheme="minorBidi"/>
          <w:b w:val="0"/>
          <w:color w:val="auto"/>
          <w:sz w:val="22"/>
          <w:lang w:eastAsia="en-US"/>
        </w:rPr>
        <w:t xml:space="preserve">, les entreprises et les organismes de formation pendant la durée du stage. </w:t>
      </w:r>
    </w:p>
    <w:p w14:paraId="15728AE0" w14:textId="77777777" w:rsidR="00191422" w:rsidRDefault="00191422" w:rsidP="00191422">
      <w:pPr>
        <w:pStyle w:val="Titre1"/>
        <w:spacing w:after="0"/>
        <w:ind w:left="-5"/>
        <w:jc w:val="both"/>
        <w:rPr>
          <w:rFonts w:asciiTheme="minorHAnsi" w:eastAsiaTheme="minorHAnsi" w:hAnsiTheme="minorHAnsi" w:cstheme="minorBidi"/>
          <w:b w:val="0"/>
          <w:color w:val="auto"/>
          <w:sz w:val="22"/>
          <w:lang w:eastAsia="en-US"/>
        </w:rPr>
      </w:pPr>
      <w:r>
        <w:rPr>
          <w:rFonts w:asciiTheme="minorHAnsi" w:eastAsiaTheme="minorHAnsi" w:hAnsiTheme="minorHAnsi" w:cstheme="minorBidi"/>
          <w:b w:val="0"/>
          <w:color w:val="auto"/>
          <w:sz w:val="22"/>
          <w:lang w:eastAsia="en-US"/>
        </w:rPr>
        <w:t>Cette</w:t>
      </w:r>
      <w:r w:rsidRPr="003D4D2A">
        <w:rPr>
          <w:rFonts w:asciiTheme="minorHAnsi" w:eastAsiaTheme="minorHAnsi" w:hAnsiTheme="minorHAnsi" w:cstheme="minorBidi"/>
          <w:b w:val="0"/>
          <w:color w:val="auto"/>
          <w:sz w:val="22"/>
          <w:lang w:eastAsia="en-US"/>
        </w:rPr>
        <w:t xml:space="preserve"> charte ne se substitue pas à la convention de stage.</w:t>
      </w:r>
    </w:p>
    <w:p w14:paraId="3A4B55F9" w14:textId="77777777" w:rsidR="00191422" w:rsidRPr="00191422" w:rsidRDefault="00191422" w:rsidP="00191422"/>
    <w:p w14:paraId="3ACBD7A4" w14:textId="77777777" w:rsidR="00DF5C35" w:rsidRDefault="00DF5C35" w:rsidP="00DF5C35">
      <w:pPr>
        <w:ind w:left="868" w:hanging="577"/>
        <w:jc w:val="both"/>
      </w:pPr>
      <w:r>
        <w:rPr>
          <w:noProof/>
          <w:color w:val="000000"/>
        </w:rPr>
        <mc:AlternateContent>
          <mc:Choice Requires="wpg">
            <w:drawing>
              <wp:inline distT="0" distB="0" distL="0" distR="0" wp14:anchorId="0CE55C80" wp14:editId="561A406A">
                <wp:extent cx="51143" cy="51142"/>
                <wp:effectExtent l="0" t="0" r="0" b="0"/>
                <wp:docPr id="2295" name="Group 2295">
                  <a:extLst xmlns:a="http://schemas.openxmlformats.org/drawingml/2006/main">
                    <a:ext uri="{FF2B5EF4-FFF2-40B4-BE49-F238E27FC236}">
                      <a16:creationId xmlns:a16="http://schemas.microsoft.com/office/drawing/2014/main" id="{73FB86BD-F113-4AA2-A56C-65726CCC8C06}"/>
                    </a:ext>
                  </a:extLst>
                </wp:docPr>
                <wp:cNvGraphicFramePr/>
                <a:graphic xmlns:a="http://schemas.openxmlformats.org/drawingml/2006/main">
                  <a:graphicData uri="http://schemas.microsoft.com/office/word/2010/wordprocessingGroup">
                    <wpg:wgp>
                      <wpg:cNvGrpSpPr/>
                      <wpg:grpSpPr>
                        <a:xfrm>
                          <a:off x="0" y="0"/>
                          <a:ext cx="51143" cy="51142"/>
                          <a:chOff x="0" y="0"/>
                          <a:chExt cx="51143" cy="51142"/>
                        </a:xfrm>
                      </wpg:grpSpPr>
                      <pic:pic xmlns:pic="http://schemas.openxmlformats.org/drawingml/2006/picture">
                        <pic:nvPicPr>
                          <pic:cNvPr id="2659" name="Picture 2659"/>
                          <pic:cNvPicPr/>
                        </pic:nvPicPr>
                        <pic:blipFill>
                          <a:blip r:embed="rId7"/>
                          <a:stretch>
                            <a:fillRect/>
                          </a:stretch>
                        </pic:blipFill>
                        <pic:spPr>
                          <a:xfrm>
                            <a:off x="-4825" y="-5080"/>
                            <a:ext cx="54864" cy="57912"/>
                          </a:xfrm>
                          <a:prstGeom prst="rect">
                            <a:avLst/>
                          </a:prstGeom>
                        </pic:spPr>
                      </pic:pic>
                    </wpg:wgp>
                  </a:graphicData>
                </a:graphic>
              </wp:inline>
            </w:drawing>
          </mc:Choice>
          <mc:Fallback>
            <w:pict>
              <v:group w14:anchorId="50B42BFF" id="Group 2295" o:spid="_x0000_s1026" style="width:4.05pt;height:4.05pt;mso-position-horizontal-relative:char;mso-position-vertical-relative:line" coordsize="51143,511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9" o:spid="_x0000_s1027" type="#_x0000_t75" style="position:absolute;left:-4825;top:-5080;width:54864;height:579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">
                  <v:imagedata r:id="rId8" o:title=""/>
                </v:shape>
                <w10:anchorlock/>
              </v:group>
            </w:pict>
          </mc:Fallback>
        </mc:AlternateContent>
      </w:r>
      <w:r>
        <w:t xml:space="preserve"> Les stages en entreprise également appelés « périodes de formation en milieu professionnel » font partie intégrante de la formation.</w:t>
      </w:r>
    </w:p>
    <w:p w14:paraId="391C7D8E" w14:textId="77777777" w:rsidR="00DF5C35" w:rsidRDefault="00DF5C35" w:rsidP="00DF5C35">
      <w:pPr>
        <w:ind w:left="867" w:hanging="579"/>
        <w:jc w:val="both"/>
      </w:pPr>
      <w:r>
        <w:rPr>
          <w:noProof/>
          <w:color w:val="000000"/>
        </w:rPr>
        <mc:AlternateContent>
          <mc:Choice Requires="wpg">
            <w:drawing>
              <wp:inline distT="0" distB="0" distL="0" distR="0" wp14:anchorId="4825F8E6" wp14:editId="73CA79F3">
                <wp:extent cx="51143" cy="51142"/>
                <wp:effectExtent l="0" t="0" r="0" b="0"/>
                <wp:docPr id="2296" name="Group 2296">
                  <a:extLst xmlns:a="http://schemas.openxmlformats.org/drawingml/2006/main">
                    <a:ext uri="{FF2B5EF4-FFF2-40B4-BE49-F238E27FC236}">
                      <a16:creationId xmlns:a16="http://schemas.microsoft.com/office/drawing/2014/main" id="{ABC68737-D9B9-4F6E-B3F1-0A9E6DA4542E}"/>
                    </a:ext>
                  </a:extLst>
                </wp:docPr>
                <wp:cNvGraphicFramePr/>
                <a:graphic xmlns:a="http://schemas.openxmlformats.org/drawingml/2006/main">
                  <a:graphicData uri="http://schemas.microsoft.com/office/word/2010/wordprocessingGroup">
                    <wpg:wgp>
                      <wpg:cNvGrpSpPr/>
                      <wpg:grpSpPr>
                        <a:xfrm>
                          <a:off x="0" y="0"/>
                          <a:ext cx="51143" cy="51142"/>
                          <a:chOff x="0" y="0"/>
                          <a:chExt cx="51143" cy="51142"/>
                        </a:xfrm>
                      </wpg:grpSpPr>
                      <pic:pic xmlns:pic="http://schemas.openxmlformats.org/drawingml/2006/picture">
                        <pic:nvPicPr>
                          <pic:cNvPr id="2660" name="Picture 2660"/>
                          <pic:cNvPicPr/>
                        </pic:nvPicPr>
                        <pic:blipFill>
                          <a:blip r:embed="rId9"/>
                          <a:stretch>
                            <a:fillRect/>
                          </a:stretch>
                        </pic:blipFill>
                        <pic:spPr>
                          <a:xfrm>
                            <a:off x="-3187" y="-5397"/>
                            <a:ext cx="54864" cy="57912"/>
                          </a:xfrm>
                          <a:prstGeom prst="rect">
                            <a:avLst/>
                          </a:prstGeom>
                        </pic:spPr>
                      </pic:pic>
                    </wpg:wgp>
                  </a:graphicData>
                </a:graphic>
              </wp:inline>
            </w:drawing>
          </mc:Choice>
          <mc:Fallback>
            <w:pict>
              <v:group w14:anchorId="125E58CC" id="Group 2296" o:spid="_x0000_s1026" style="width:4.05pt;height:4.05pt;mso-position-horizontal-relative:char;mso-position-vertical-relative:line" coordsize="51143,511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">
                <v:shape id="Picture 2660" o:spid="_x0000_s1027" type="#_x0000_t75" style="position:absolute;left:-3187;top:-5397;width:54864;height:579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">
                  <v:imagedata r:id="rId10" o:title=""/>
                </v:shape>
                <w10:anchorlock/>
              </v:group>
            </w:pict>
          </mc:Fallback>
        </mc:AlternateContent>
      </w:r>
      <w:r>
        <w:t xml:space="preserve"> Les périodes de formation en milieu professionnel correspondent à des périodes au cours desquelles l’apprenant (élève, apprenti, ou stagiaire de la formation professionnelle) acquiert des compétences professionnelles et met en œuvre les acquis de sa formation en vue de l’obtention d’un diplôme ou d’une certification et de favoriser son insertion professionnelle. </w:t>
      </w:r>
    </w:p>
    <w:p w14:paraId="1509754C" w14:textId="77777777" w:rsidR="00DF5C35" w:rsidRDefault="00DF5C35" w:rsidP="00DF5C35">
      <w:pPr>
        <w:ind w:left="867" w:hanging="583"/>
        <w:jc w:val="both"/>
      </w:pPr>
      <w:r>
        <w:rPr>
          <w:noProof/>
          <w:color w:val="000000"/>
        </w:rPr>
        <mc:AlternateContent>
          <mc:Choice Requires="wpg">
            <w:drawing>
              <wp:inline distT="0" distB="0" distL="0" distR="0" wp14:anchorId="39B55CC8" wp14:editId="7DB54815">
                <wp:extent cx="51156" cy="51141"/>
                <wp:effectExtent l="0" t="0" r="0" b="0"/>
                <wp:docPr id="2297" name="Group 2297">
                  <a:extLst xmlns:a="http://schemas.openxmlformats.org/drawingml/2006/main">
                    <a:ext uri="{FF2B5EF4-FFF2-40B4-BE49-F238E27FC236}">
                      <a16:creationId xmlns:a16="http://schemas.microsoft.com/office/drawing/2014/main" id="{20FC8BB9-5F97-458B-BA14-1946623B64AB}"/>
                    </a:ext>
                  </a:extLst>
                </wp:docPr>
                <wp:cNvGraphicFramePr/>
                <a:graphic xmlns:a="http://schemas.openxmlformats.org/drawingml/2006/main">
                  <a:graphicData uri="http://schemas.microsoft.com/office/word/2010/wordprocessingGroup">
                    <wpg:wgp>
                      <wpg:cNvGrpSpPr/>
                      <wpg:grpSpPr>
                        <a:xfrm>
                          <a:off x="0" y="0"/>
                          <a:ext cx="51156" cy="51141"/>
                          <a:chOff x="0" y="0"/>
                          <a:chExt cx="51156" cy="51141"/>
                        </a:xfrm>
                      </wpg:grpSpPr>
                      <pic:pic xmlns:pic="http://schemas.openxmlformats.org/drawingml/2006/picture">
                        <pic:nvPicPr>
                          <pic:cNvPr id="2661" name="Picture 2661"/>
                          <pic:cNvPicPr/>
                        </pic:nvPicPr>
                        <pic:blipFill>
                          <a:blip r:embed="rId11"/>
                          <a:stretch>
                            <a:fillRect/>
                          </a:stretch>
                        </pic:blipFill>
                        <pic:spPr>
                          <a:xfrm>
                            <a:off x="-3644" y="-4179"/>
                            <a:ext cx="54864" cy="54864"/>
                          </a:xfrm>
                          <a:prstGeom prst="rect">
                            <a:avLst/>
                          </a:prstGeom>
                        </pic:spPr>
                      </pic:pic>
                    </wpg:wgp>
                  </a:graphicData>
                </a:graphic>
              </wp:inline>
            </w:drawing>
          </mc:Choice>
          <mc:Fallback>
            <w:pict>
              <v:group w14:anchorId="45530622" id="Group 2297" o:spid="_x0000_s1026" style="width:4.05pt;height:4.05pt;mso-position-horizontal-relative:char;mso-position-vertical-relative:line" coordsize="51156,511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">
                <v:shape id="Picture 2661" o:spid="_x0000_s1027" type="#_x0000_t75" style="position:absolute;left:-3644;top:-4179;width:54864;height:548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">
                  <v:imagedata r:id="rId12" o:title=""/>
                </v:shape>
                <w10:anchorlock/>
              </v:group>
            </w:pict>
          </mc:Fallback>
        </mc:AlternateContent>
      </w:r>
      <w:r>
        <w:t xml:space="preserve"> Le stagiaire se voit confier une ou des missions conformes au projet pédagogique défini par son établissement d’enseignement et approuvées par l’entreprise d’accueil. </w:t>
      </w:r>
    </w:p>
    <w:p w14:paraId="26E5ADBE" w14:textId="77777777" w:rsidR="00DF5C35" w:rsidRDefault="00DF5C35" w:rsidP="00DF5C35">
      <w:pPr>
        <w:ind w:left="868" w:hanging="586"/>
        <w:jc w:val="both"/>
      </w:pPr>
      <w:r>
        <w:rPr>
          <w:noProof/>
          <w:color w:val="000000"/>
        </w:rPr>
        <mc:AlternateContent>
          <mc:Choice Requires="wpg">
            <w:drawing>
              <wp:inline distT="0" distB="0" distL="0" distR="0" wp14:anchorId="2E9B4F42" wp14:editId="173C5399">
                <wp:extent cx="51143" cy="51155"/>
                <wp:effectExtent l="0" t="0" r="0" b="0"/>
                <wp:docPr id="2298" name="Group 2298">
                  <a:extLst xmlns:a="http://schemas.openxmlformats.org/drawingml/2006/main">
                    <a:ext uri="{FF2B5EF4-FFF2-40B4-BE49-F238E27FC236}">
                      <a16:creationId xmlns:a16="http://schemas.microsoft.com/office/drawing/2014/main" id="{0EC6082C-62A6-40BA-A209-A1C3E0C036C7}"/>
                    </a:ext>
                  </a:extLst>
                </wp:docPr>
                <wp:cNvGraphicFramePr/>
                <a:graphic xmlns:a="http://schemas.openxmlformats.org/drawingml/2006/main">
                  <a:graphicData uri="http://schemas.microsoft.com/office/word/2010/wordprocessingGroup">
                    <wpg:wgp>
                      <wpg:cNvGrpSpPr/>
                      <wpg:grpSpPr>
                        <a:xfrm>
                          <a:off x="0" y="0"/>
                          <a:ext cx="51143" cy="51155"/>
                          <a:chOff x="0" y="0"/>
                          <a:chExt cx="51143" cy="51155"/>
                        </a:xfrm>
                      </wpg:grpSpPr>
                      <pic:pic xmlns:pic="http://schemas.openxmlformats.org/drawingml/2006/picture">
                        <pic:nvPicPr>
                          <pic:cNvPr id="2662" name="Picture 2662"/>
                          <pic:cNvPicPr/>
                        </pic:nvPicPr>
                        <pic:blipFill>
                          <a:blip r:embed="rId13"/>
                          <a:stretch>
                            <a:fillRect/>
                          </a:stretch>
                        </pic:blipFill>
                        <pic:spPr>
                          <a:xfrm>
                            <a:off x="-5066" y="-4355"/>
                            <a:ext cx="54864" cy="54864"/>
                          </a:xfrm>
                          <a:prstGeom prst="rect">
                            <a:avLst/>
                          </a:prstGeom>
                        </pic:spPr>
                      </pic:pic>
                    </wpg:wgp>
                  </a:graphicData>
                </a:graphic>
              </wp:inline>
            </w:drawing>
          </mc:Choice>
          <mc:Fallback>
            <w:pict>
              <v:group w14:anchorId="4BE822D4" id="Group 2298" o:spid="_x0000_s1026" style="width:4.05pt;height:4.05pt;mso-position-horizontal-relative:char;mso-position-vertical-relative:line" coordsize="51143,511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">
                <v:shape id="Picture 2662" o:spid="_x0000_s1027" type="#_x0000_t75" style="position:absolute;left:-5066;top:-4355;width:54864;height:548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">
                  <v:imagedata r:id="rId14" o:title=""/>
                </v:shape>
                <w10:anchorlock/>
              </v:group>
            </w:pict>
          </mc:Fallback>
        </mc:AlternateContent>
      </w:r>
      <w:r>
        <w:t xml:space="preserve"> Le stage permet de faire la liaison entre la théorie et la pratique. En d’autres termes, c’est l’occasion de mettre en œuvre concrètement les connaissances acquises lors de la formation et de réaliser les implications que cela demande sur le terrain.</w:t>
      </w:r>
    </w:p>
    <w:p w14:paraId="2FE03359" w14:textId="77777777" w:rsidR="00191422" w:rsidRDefault="00DF5C35" w:rsidP="00191422">
      <w:pPr>
        <w:ind w:left="868" w:hanging="577"/>
        <w:jc w:val="both"/>
      </w:pPr>
      <w:r>
        <w:rPr>
          <w:noProof/>
          <w:color w:val="000000"/>
        </w:rPr>
        <mc:AlternateContent>
          <mc:Choice Requires="wpg">
            <w:drawing>
              <wp:inline distT="0" distB="0" distL="0" distR="0" wp14:anchorId="005FC60A" wp14:editId="753D1C9C">
                <wp:extent cx="51143" cy="51143"/>
                <wp:effectExtent l="0" t="0" r="0" b="0"/>
                <wp:docPr id="2299" name="Group 2299">
                  <a:extLst xmlns:a="http://schemas.openxmlformats.org/drawingml/2006/main">
                    <a:ext uri="{FF2B5EF4-FFF2-40B4-BE49-F238E27FC236}">
                      <a16:creationId xmlns:a16="http://schemas.microsoft.com/office/drawing/2014/main" id="{3ACA5C5B-D301-4ADB-898D-37B9108F73AA}"/>
                    </a:ext>
                  </a:extLst>
                </wp:docPr>
                <wp:cNvGraphicFramePr/>
                <a:graphic xmlns:a="http://schemas.openxmlformats.org/drawingml/2006/main">
                  <a:graphicData uri="http://schemas.microsoft.com/office/word/2010/wordprocessingGroup">
                    <wpg:wgp>
                      <wpg:cNvGrpSpPr/>
                      <wpg:grpSpPr>
                        <a:xfrm>
                          <a:off x="0" y="0"/>
                          <a:ext cx="51143" cy="51143"/>
                          <a:chOff x="0" y="0"/>
                          <a:chExt cx="51143" cy="51143"/>
                        </a:xfrm>
                      </wpg:grpSpPr>
                      <pic:pic xmlns:pic="http://schemas.openxmlformats.org/drawingml/2006/picture">
                        <pic:nvPicPr>
                          <pic:cNvPr id="2663" name="Picture 2663"/>
                          <pic:cNvPicPr/>
                        </pic:nvPicPr>
                        <pic:blipFill>
                          <a:blip r:embed="rId15"/>
                          <a:stretch>
                            <a:fillRect/>
                          </a:stretch>
                        </pic:blipFill>
                        <pic:spPr>
                          <a:xfrm>
                            <a:off x="-4825" y="-3872"/>
                            <a:ext cx="54864" cy="54864"/>
                          </a:xfrm>
                          <a:prstGeom prst="rect">
                            <a:avLst/>
                          </a:prstGeom>
                        </pic:spPr>
                      </pic:pic>
                    </wpg:wgp>
                  </a:graphicData>
                </a:graphic>
              </wp:inline>
            </w:drawing>
          </mc:Choice>
          <mc:Fallback>
            <w:pict>
              <v:group w14:anchorId="372A02A9" id="Group 2299" o:spid="_x0000_s1026" style="width:4.05pt;height:4.05pt;mso-position-horizontal-relative:char;mso-position-vertical-relative:line" coordsize="51143,511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">
                <v:shape id="Picture 2663" o:spid="_x0000_s1027" type="#_x0000_t75" style="position:absolute;left:-4825;top:-3872;width:54864;height:548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">
                  <v:imagedata r:id="rId16" o:title=""/>
                </v:shape>
                <w10:anchorlock/>
              </v:group>
            </w:pict>
          </mc:Fallback>
        </mc:AlternateContent>
      </w:r>
      <w:r>
        <w:t xml:space="preserve"> La période de stage en entreprise est également l’occasion pour un apprenant de découvrir le monde professionnel, de comprendre comment fonctionne réellement une entreprise, d’appréhender ses codes, d’apprendre à s’intégrer dans une équipe, de développer son savoir-être.</w:t>
      </w:r>
    </w:p>
    <w:p w14:paraId="000CC8AB" w14:textId="77777777" w:rsidR="00191422" w:rsidRDefault="00191422" w:rsidP="00191422">
      <w:pPr>
        <w:ind w:left="868" w:hanging="577"/>
        <w:jc w:val="both"/>
      </w:pPr>
    </w:p>
    <w:p w14:paraId="4548BE8D" w14:textId="756A3C01" w:rsidR="00DF5C35" w:rsidRPr="00191422" w:rsidRDefault="00DF5C35" w:rsidP="00191422">
      <w:pPr>
        <w:ind w:left="868" w:hanging="577"/>
        <w:jc w:val="both"/>
        <w:rPr>
          <w:rFonts w:ascii="Arial" w:hAnsi="Arial" w:cs="Arial"/>
          <w:b/>
          <w:bCs/>
        </w:rPr>
      </w:pPr>
      <w:r w:rsidRPr="00191422">
        <w:rPr>
          <w:rFonts w:ascii="Arial" w:hAnsi="Arial" w:cs="Arial"/>
          <w:b/>
          <w:bCs/>
        </w:rPr>
        <w:t>L</w:t>
      </w:r>
      <w:r w:rsidR="00191422">
        <w:rPr>
          <w:rFonts w:ascii="Arial" w:hAnsi="Arial" w:cs="Arial"/>
          <w:b/>
          <w:bCs/>
        </w:rPr>
        <w:t xml:space="preserve">es engagements du tuteur </w:t>
      </w:r>
      <w:r w:rsidR="00492B8D">
        <w:rPr>
          <w:rFonts w:ascii="Arial" w:hAnsi="Arial" w:cs="Arial"/>
          <w:b/>
          <w:bCs/>
        </w:rPr>
        <w:t xml:space="preserve">en entreprise : </w:t>
      </w:r>
    </w:p>
    <w:p w14:paraId="2BFF7156" w14:textId="77777777" w:rsidR="00DF5C35" w:rsidRPr="00175E18" w:rsidRDefault="00DF5C35" w:rsidP="00DF5C35">
      <w:pPr>
        <w:rPr>
          <w:lang w:eastAsia="fr-FR"/>
        </w:rPr>
      </w:pPr>
    </w:p>
    <w:p w14:paraId="01ABAF09" w14:textId="77777777" w:rsidR="00DF5C35" w:rsidRPr="00175E18" w:rsidRDefault="00DF5C35" w:rsidP="00DF5C35">
      <w:pPr>
        <w:spacing w:after="2"/>
        <w:ind w:left="-5"/>
        <w:jc w:val="both"/>
        <w:rPr>
          <w:b/>
          <w:bCs/>
        </w:rPr>
      </w:pPr>
      <w:r w:rsidRPr="00175E18">
        <w:rPr>
          <w:rFonts w:ascii="Calibri" w:eastAsia="Calibri" w:hAnsi="Calibri" w:cs="Calibri"/>
          <w:b/>
          <w:bCs/>
        </w:rPr>
        <w:t xml:space="preserve">Expérience </w:t>
      </w:r>
    </w:p>
    <w:p w14:paraId="3266A7FD" w14:textId="77777777" w:rsidR="00DF5C35" w:rsidRDefault="00DF5C35" w:rsidP="00DF5C35">
      <w:pPr>
        <w:ind w:left="10"/>
        <w:jc w:val="both"/>
      </w:pPr>
      <w:r>
        <w:t>Le tuteur reconnait que le stagiaire n’est pas un salarié mais qu’il est en entreprise pour apprendre.</w:t>
      </w:r>
    </w:p>
    <w:p w14:paraId="274765D6" w14:textId="77777777" w:rsidR="00DF5C35" w:rsidRDefault="00DF5C35" w:rsidP="00DF5C35">
      <w:pPr>
        <w:ind w:left="10"/>
        <w:jc w:val="both"/>
      </w:pPr>
    </w:p>
    <w:p w14:paraId="791A93D0" w14:textId="77777777" w:rsidR="00DF5C35" w:rsidRPr="00175E18" w:rsidRDefault="00DF5C35" w:rsidP="00DF5C35">
      <w:pPr>
        <w:spacing w:after="2"/>
        <w:ind w:left="-5"/>
        <w:jc w:val="both"/>
        <w:rPr>
          <w:b/>
          <w:bCs/>
        </w:rPr>
      </w:pPr>
      <w:r w:rsidRPr="00175E18">
        <w:rPr>
          <w:rFonts w:ascii="Calibri" w:eastAsia="Calibri" w:hAnsi="Calibri" w:cs="Calibri"/>
          <w:b/>
          <w:bCs/>
        </w:rPr>
        <w:t xml:space="preserve">Rigueur </w:t>
      </w:r>
    </w:p>
    <w:p w14:paraId="0BA580EF" w14:textId="77777777" w:rsidR="00DF5C35" w:rsidRDefault="00DF5C35" w:rsidP="00DF5C35">
      <w:pPr>
        <w:ind w:left="10"/>
        <w:jc w:val="both"/>
      </w:pPr>
      <w:r>
        <w:t>Le tuteur s’engage à ce que les horaires du stagiaire correspondent à la réglementation en vigueur</w:t>
      </w:r>
    </w:p>
    <w:p w14:paraId="675019BA" w14:textId="77777777" w:rsidR="00DF5C35" w:rsidRDefault="00DF5C35" w:rsidP="00DF5C35">
      <w:pPr>
        <w:ind w:left="10"/>
        <w:jc w:val="both"/>
      </w:pPr>
    </w:p>
    <w:p w14:paraId="06F7EAA9" w14:textId="77777777" w:rsidR="00DF5C35" w:rsidRPr="00175E18" w:rsidRDefault="00DF5C35" w:rsidP="00DF5C35">
      <w:pPr>
        <w:spacing w:after="2"/>
        <w:ind w:left="-5"/>
        <w:jc w:val="both"/>
        <w:rPr>
          <w:b/>
          <w:bCs/>
        </w:rPr>
      </w:pPr>
      <w:r w:rsidRPr="00175E18">
        <w:rPr>
          <w:rFonts w:ascii="Calibri" w:eastAsia="Calibri" w:hAnsi="Calibri" w:cs="Calibri"/>
          <w:b/>
          <w:bCs/>
        </w:rPr>
        <w:t xml:space="preserve">Mentorat </w:t>
      </w:r>
    </w:p>
    <w:p w14:paraId="6FF2130F" w14:textId="77777777" w:rsidR="00DF5C35" w:rsidRDefault="00DF5C35" w:rsidP="00DF5C35">
      <w:pPr>
        <w:ind w:left="10"/>
        <w:jc w:val="both"/>
      </w:pPr>
      <w:r>
        <w:t>Le tuteur s’engage à prendre en charge le stagiaire et à le faire participer le plus possible aux activités contribuant ainsi à sa formation professionnelle.</w:t>
      </w:r>
    </w:p>
    <w:p w14:paraId="34D21319" w14:textId="77777777" w:rsidR="00DF5C35" w:rsidRDefault="00DF5C35" w:rsidP="00DF5C35">
      <w:pPr>
        <w:ind w:left="10"/>
        <w:jc w:val="both"/>
      </w:pPr>
    </w:p>
    <w:p w14:paraId="7A336817" w14:textId="77777777" w:rsidR="00DF5C35" w:rsidRPr="00175E18" w:rsidRDefault="00DF5C35" w:rsidP="00DF5C35">
      <w:pPr>
        <w:spacing w:after="2"/>
        <w:ind w:left="-5"/>
        <w:jc w:val="both"/>
        <w:rPr>
          <w:b/>
          <w:bCs/>
        </w:rPr>
      </w:pPr>
      <w:r w:rsidRPr="00175E18">
        <w:rPr>
          <w:rFonts w:ascii="Calibri" w:eastAsia="Calibri" w:hAnsi="Calibri" w:cs="Calibri"/>
          <w:b/>
          <w:bCs/>
        </w:rPr>
        <w:lastRenderedPageBreak/>
        <w:t xml:space="preserve">Excellence </w:t>
      </w:r>
    </w:p>
    <w:p w14:paraId="212D3B89" w14:textId="77777777" w:rsidR="00DF5C35" w:rsidRDefault="00DF5C35" w:rsidP="00DF5C35">
      <w:pPr>
        <w:ind w:left="10"/>
        <w:jc w:val="both"/>
      </w:pPr>
      <w:r>
        <w:t xml:space="preserve">Le tuteur s’engage à effectuer un bilan hebdomadaire avec le stagiaire afin de faire le point sur ses compétences acquises, ses difficultés et les problèmes rencontrés. </w:t>
      </w:r>
    </w:p>
    <w:p w14:paraId="5F51AFF0" w14:textId="77777777" w:rsidR="00DF5C35" w:rsidRDefault="00DF5C35" w:rsidP="00DF5C35">
      <w:pPr>
        <w:ind w:left="10"/>
        <w:jc w:val="both"/>
      </w:pPr>
    </w:p>
    <w:p w14:paraId="5BD77ABA" w14:textId="77777777" w:rsidR="00DF5C35" w:rsidRPr="00175E18" w:rsidRDefault="00DF5C35" w:rsidP="00DF5C35">
      <w:pPr>
        <w:spacing w:after="2"/>
        <w:ind w:left="-5"/>
        <w:jc w:val="both"/>
        <w:rPr>
          <w:b/>
          <w:bCs/>
        </w:rPr>
      </w:pPr>
      <w:r w:rsidRPr="00175E18">
        <w:rPr>
          <w:rFonts w:ascii="Calibri" w:eastAsia="Calibri" w:hAnsi="Calibri" w:cs="Calibri"/>
          <w:b/>
          <w:bCs/>
        </w:rPr>
        <w:t>Transmission</w:t>
      </w:r>
    </w:p>
    <w:p w14:paraId="748C2B07" w14:textId="77777777" w:rsidR="00DF5C35" w:rsidRDefault="00DF5C35" w:rsidP="00DF5C35">
      <w:pPr>
        <w:ind w:left="10"/>
        <w:jc w:val="both"/>
      </w:pPr>
      <w:r>
        <w:t>Le tuteur s’engage à faire exécuter dans la mesure du possible les activités déterminées conjointement avec l’enseignant, en fonction de l’année de formation, de la période où se déroule le séjour en milieu professionnel, des objectifs de formation par rapport au diplôme préparé et des activités de l’entreprise d’accueil.</w:t>
      </w:r>
    </w:p>
    <w:p w14:paraId="405B963E" w14:textId="77777777" w:rsidR="00DF5C35" w:rsidRDefault="00DF5C35" w:rsidP="00DF5C35">
      <w:pPr>
        <w:ind w:left="10"/>
        <w:jc w:val="both"/>
      </w:pPr>
    </w:p>
    <w:p w14:paraId="149F952E" w14:textId="77777777" w:rsidR="00DF5C35" w:rsidRPr="00175E18" w:rsidRDefault="00DF5C35" w:rsidP="00DF5C35">
      <w:pPr>
        <w:spacing w:after="2"/>
        <w:ind w:left="-5"/>
        <w:jc w:val="both"/>
        <w:rPr>
          <w:b/>
          <w:bCs/>
        </w:rPr>
      </w:pPr>
      <w:r w:rsidRPr="00175E18">
        <w:rPr>
          <w:rFonts w:ascii="Calibri" w:eastAsia="Calibri" w:hAnsi="Calibri" w:cs="Calibri"/>
          <w:b/>
          <w:bCs/>
        </w:rPr>
        <w:t>Bienveillance</w:t>
      </w:r>
    </w:p>
    <w:p w14:paraId="492AB238" w14:textId="77777777" w:rsidR="00DF5C35" w:rsidRDefault="00DF5C35" w:rsidP="00DF5C35">
      <w:pPr>
        <w:ind w:left="10"/>
        <w:jc w:val="both"/>
      </w:pPr>
      <w:r>
        <w:t>Le tuteur s’engage à accueillir le stagiaire, à le présenter à l’équipe et à s’assurer de son bien-être pendant la durée du stage</w:t>
      </w:r>
    </w:p>
    <w:p w14:paraId="0603E424" w14:textId="77777777" w:rsidR="00DF5C35" w:rsidRDefault="00DF5C35" w:rsidP="00DF5C35">
      <w:pPr>
        <w:jc w:val="both"/>
      </w:pPr>
    </w:p>
    <w:p w14:paraId="5E53EBBA" w14:textId="77777777" w:rsidR="00DF5C35" w:rsidRPr="00F16ED9" w:rsidRDefault="00DF5C35" w:rsidP="00DF5C35">
      <w:pPr>
        <w:jc w:val="both"/>
        <w:rPr>
          <w:b/>
          <w:bCs/>
        </w:rPr>
      </w:pPr>
      <w:r w:rsidRPr="00F16ED9">
        <w:rPr>
          <w:b/>
          <w:bCs/>
        </w:rPr>
        <w:t>Formation </w:t>
      </w:r>
    </w:p>
    <w:p w14:paraId="4704469C" w14:textId="05640B15" w:rsidR="005C777D" w:rsidRDefault="00DF5C35" w:rsidP="005544D1">
      <w:pPr>
        <w:pStyle w:val="NormalWeb"/>
        <w:spacing w:before="0" w:beforeAutospacing="0"/>
        <w:rPr>
          <w:rFonts w:asciiTheme="minorHAnsi" w:eastAsiaTheme="minorHAnsi" w:hAnsiTheme="minorHAnsi" w:cstheme="minorBidi"/>
          <w:kern w:val="2"/>
          <w:sz w:val="22"/>
          <w:szCs w:val="22"/>
          <w:lang w:eastAsia="en-US"/>
          <w14:ligatures w14:val="standardContextual"/>
        </w:rPr>
      </w:pPr>
      <w:r w:rsidRPr="005C777D">
        <w:rPr>
          <w:rFonts w:asciiTheme="minorHAnsi" w:eastAsiaTheme="minorHAnsi" w:hAnsiTheme="minorHAnsi" w:cstheme="minorBidi"/>
          <w:kern w:val="2"/>
          <w:sz w:val="22"/>
          <w:szCs w:val="22"/>
          <w:lang w:eastAsia="en-US"/>
          <w14:ligatures w14:val="standardContextual"/>
        </w:rPr>
        <w:t>Le tuteur certifie avoir suivi une formation de tuteur ou s’engage à suivre une formation dispensée par le campus des métiers et des qualifications d’excellence Tourisme International Hôtellerie sur l’accueil d’un stagiaire.</w:t>
      </w:r>
      <w:r w:rsidR="005544D1" w:rsidRPr="005C777D">
        <w:rPr>
          <w:rFonts w:asciiTheme="minorHAnsi" w:eastAsiaTheme="minorHAnsi" w:hAnsiTheme="minorHAnsi" w:cstheme="minorBidi"/>
          <w:kern w:val="2"/>
          <w:sz w:val="22"/>
          <w:szCs w:val="22"/>
          <w:lang w:eastAsia="en-US"/>
          <w14:ligatures w14:val="standardContextual"/>
        </w:rPr>
        <w:t xml:space="preserve"> Le Campus veille à proposer des entreprise engagée et responsable sur la plateforme d’emploi HOSCO. Il est donc essentiel pour nous que toute structure d’accueil puisse avoir les clefs pour bien accueillir un futur collaborateur. Dans cette continuité, nous vous invitons à nous indiquer si vous avez suivi une formation de tuteur et à nous envoyer une attestation. Dans le cas contraire, nous vous invitons à réaliser un module de formation de 2h en e-learning que nos équipes ont confectionné pour vous : </w:t>
      </w:r>
    </w:p>
    <w:p w14:paraId="149ACDAB" w14:textId="593BE234" w:rsidR="002B4918" w:rsidRPr="00120307" w:rsidRDefault="00120307" w:rsidP="005544D1">
      <w:pPr>
        <w:pStyle w:val="NormalWeb"/>
        <w:spacing w:before="0" w:beforeAutospacing="0"/>
        <w:rPr>
          <w:rFonts w:asciiTheme="minorHAnsi" w:eastAsiaTheme="minorHAnsi" w:hAnsiTheme="minorHAnsi" w:cstheme="minorHAnsi"/>
          <w:kern w:val="2"/>
          <w:sz w:val="22"/>
          <w:szCs w:val="22"/>
          <w:lang w:eastAsia="en-US"/>
          <w14:ligatures w14:val="standardContextual"/>
        </w:rPr>
      </w:pPr>
      <w:proofErr w:type="gramStart"/>
      <w:r>
        <w:rPr>
          <w:rFonts w:ascii="Wingdings" w:eastAsiaTheme="minorHAnsi" w:hAnsi="Wingdings" w:cstheme="minorBidi"/>
          <w:kern w:val="2"/>
          <w:sz w:val="22"/>
          <w:szCs w:val="22"/>
          <w:lang w:eastAsia="en-US"/>
          <w14:ligatures w14:val="standardContextual"/>
        </w:rPr>
        <w:t>o</w:t>
      </w:r>
      <w:proofErr w:type="gramEnd"/>
      <w:r>
        <w:rPr>
          <w:rFonts w:ascii="Wingdings" w:eastAsiaTheme="minorHAnsi" w:hAnsi="Wingdings" w:cstheme="minorBidi"/>
          <w:kern w:val="2"/>
          <w:sz w:val="22"/>
          <w:szCs w:val="22"/>
          <w:lang w:eastAsia="en-US"/>
          <w14:ligatures w14:val="standardContextual"/>
        </w:rPr>
        <w:t xml:space="preserve"> </w:t>
      </w:r>
      <w:r w:rsidRPr="00C750B9">
        <w:rPr>
          <w:rFonts w:asciiTheme="minorHAnsi" w:eastAsiaTheme="minorHAnsi" w:hAnsiTheme="minorHAnsi" w:cstheme="minorHAnsi"/>
          <w:b/>
          <w:bCs/>
          <w:kern w:val="2"/>
          <w:sz w:val="22"/>
          <w:szCs w:val="22"/>
          <w:lang w:eastAsia="en-US"/>
          <w14:ligatures w14:val="standardContextual"/>
        </w:rPr>
        <w:t>J’ai suivi une formation tuteur</w:t>
      </w:r>
      <w:r>
        <w:rPr>
          <w:rFonts w:asciiTheme="minorHAnsi" w:eastAsiaTheme="minorHAnsi" w:hAnsiTheme="minorHAnsi" w:cstheme="minorHAnsi"/>
          <w:kern w:val="2"/>
          <w:sz w:val="22"/>
          <w:szCs w:val="22"/>
          <w:lang w:eastAsia="en-US"/>
          <w14:ligatures w14:val="standardContextual"/>
        </w:rPr>
        <w:t xml:space="preserve"> – je transfère mon attestation</w:t>
      </w:r>
    </w:p>
    <w:p w14:paraId="548736AE" w14:textId="1ACE0DB7" w:rsidR="00DF5C35" w:rsidRPr="00743087" w:rsidRDefault="00120307" w:rsidP="00743087">
      <w:pPr>
        <w:pStyle w:val="NormalWeb"/>
        <w:spacing w:before="0" w:beforeAutospacing="0"/>
        <w:rPr>
          <w:rFonts w:asciiTheme="minorHAnsi" w:eastAsiaTheme="minorHAnsi" w:hAnsiTheme="minorHAnsi" w:cstheme="minorHAnsi"/>
          <w:kern w:val="2"/>
          <w:sz w:val="22"/>
          <w:szCs w:val="22"/>
          <w:lang w:eastAsia="en-US"/>
          <w14:ligatures w14:val="standardContextual"/>
        </w:rPr>
      </w:pPr>
      <w:proofErr w:type="gramStart"/>
      <w:r>
        <w:rPr>
          <w:rFonts w:ascii="Wingdings" w:eastAsiaTheme="minorHAnsi" w:hAnsi="Wingdings" w:cstheme="minorBidi"/>
          <w:kern w:val="2"/>
          <w:sz w:val="22"/>
          <w:szCs w:val="22"/>
          <w:lang w:eastAsia="en-US"/>
          <w14:ligatures w14:val="standardContextual"/>
        </w:rPr>
        <w:t>o</w:t>
      </w:r>
      <w:proofErr w:type="gramEnd"/>
      <w:r>
        <w:rPr>
          <w:rFonts w:ascii="Wingdings" w:eastAsiaTheme="minorHAnsi" w:hAnsi="Wingdings" w:cstheme="minorBidi"/>
          <w:kern w:val="2"/>
          <w:sz w:val="22"/>
          <w:szCs w:val="22"/>
          <w:lang w:eastAsia="en-US"/>
          <w14:ligatures w14:val="standardContextual"/>
        </w:rPr>
        <w:t xml:space="preserve"> </w:t>
      </w:r>
      <w:r w:rsidRPr="00C750B9">
        <w:rPr>
          <w:rFonts w:asciiTheme="minorHAnsi" w:eastAsiaTheme="minorHAnsi" w:hAnsiTheme="minorHAnsi" w:cstheme="minorHAnsi"/>
          <w:b/>
          <w:bCs/>
          <w:kern w:val="2"/>
          <w:sz w:val="22"/>
          <w:szCs w:val="22"/>
          <w:lang w:eastAsia="en-US"/>
          <w14:ligatures w14:val="standardContextual"/>
        </w:rPr>
        <w:t>Je n’ai pas suivi de formation tuteur</w:t>
      </w:r>
      <w:r>
        <w:rPr>
          <w:rFonts w:asciiTheme="minorHAnsi" w:eastAsiaTheme="minorHAnsi" w:hAnsiTheme="minorHAnsi" w:cstheme="minorHAnsi"/>
          <w:kern w:val="2"/>
          <w:sz w:val="22"/>
          <w:szCs w:val="22"/>
          <w:lang w:eastAsia="en-US"/>
          <w14:ligatures w14:val="standardContextual"/>
        </w:rPr>
        <w:t xml:space="preserve"> – je m’engage à suivre un module </w:t>
      </w:r>
      <w:r w:rsidR="00C750B9">
        <w:rPr>
          <w:rFonts w:asciiTheme="minorHAnsi" w:eastAsiaTheme="minorHAnsi" w:hAnsiTheme="minorHAnsi" w:cstheme="minorHAnsi"/>
          <w:kern w:val="2"/>
          <w:sz w:val="22"/>
          <w:szCs w:val="22"/>
          <w:lang w:eastAsia="en-US"/>
          <w14:ligatures w14:val="standardContextual"/>
        </w:rPr>
        <w:t xml:space="preserve">avec le </w:t>
      </w:r>
      <w:proofErr w:type="spellStart"/>
      <w:r w:rsidR="00C750B9">
        <w:rPr>
          <w:rFonts w:asciiTheme="minorHAnsi" w:eastAsiaTheme="minorHAnsi" w:hAnsiTheme="minorHAnsi" w:cstheme="minorHAnsi"/>
          <w:kern w:val="2"/>
          <w:sz w:val="22"/>
          <w:szCs w:val="22"/>
          <w:lang w:eastAsia="en-US"/>
          <w14:ligatures w14:val="standardContextual"/>
        </w:rPr>
        <w:t>CMQe</w:t>
      </w:r>
      <w:proofErr w:type="spellEnd"/>
      <w:r w:rsidR="00C750B9">
        <w:rPr>
          <w:rFonts w:asciiTheme="minorHAnsi" w:eastAsiaTheme="minorHAnsi" w:hAnsiTheme="minorHAnsi" w:cstheme="minorHAnsi"/>
          <w:kern w:val="2"/>
          <w:sz w:val="22"/>
          <w:szCs w:val="22"/>
          <w:lang w:eastAsia="en-US"/>
          <w14:ligatures w14:val="standardContextual"/>
        </w:rPr>
        <w:t xml:space="preserve"> TIH</w:t>
      </w:r>
    </w:p>
    <w:p w14:paraId="62499191" w14:textId="77777777" w:rsidR="00DF5C35" w:rsidRDefault="00DF5C35" w:rsidP="00DF5C35"/>
    <w:p w14:paraId="3B625825" w14:textId="77777777" w:rsidR="00DF5C35" w:rsidRDefault="00DF5C35" w:rsidP="00DF5C35">
      <w:r>
        <w:t>Date :</w:t>
      </w:r>
    </w:p>
    <w:p w14:paraId="46DC4F92" w14:textId="77777777" w:rsidR="00DF5C35" w:rsidRDefault="00DF5C35" w:rsidP="00DF5C35">
      <w:r>
        <w:t>Signature du représentant de la structure </w:t>
      </w:r>
    </w:p>
    <w:p w14:paraId="1B1F130A" w14:textId="77777777" w:rsidR="00545261" w:rsidRDefault="00545261" w:rsidP="00536DED">
      <w:pPr>
        <w:spacing w:after="0"/>
        <w:jc w:val="both"/>
        <w:rPr>
          <w:rFonts w:ascii="Arial" w:hAnsi="Arial" w:cs="Arial"/>
        </w:rPr>
      </w:pPr>
    </w:p>
    <w:p w14:paraId="78DE804D" w14:textId="77777777" w:rsidR="00545261" w:rsidRDefault="00545261" w:rsidP="00536DED">
      <w:pPr>
        <w:spacing w:after="0"/>
        <w:jc w:val="both"/>
        <w:rPr>
          <w:rFonts w:ascii="Arial" w:hAnsi="Arial" w:cs="Arial"/>
        </w:rPr>
      </w:pPr>
    </w:p>
    <w:p w14:paraId="5BF62C66" w14:textId="77777777" w:rsidR="00A83793" w:rsidRDefault="00A83793" w:rsidP="00545261">
      <w:pPr>
        <w:spacing w:after="0"/>
        <w:jc w:val="both"/>
        <w:rPr>
          <w:rFonts w:ascii="Arial" w:hAnsi="Arial" w:cs="Arial"/>
        </w:rPr>
      </w:pPr>
    </w:p>
    <w:p w14:paraId="58070413" w14:textId="77E4F7B6" w:rsidR="00545261" w:rsidRDefault="00C87D31" w:rsidP="00536DED">
      <w:pPr>
        <w:spacing w:after="0"/>
        <w:jc w:val="both"/>
        <w:rPr>
          <w:rFonts w:ascii="Arial" w:hAnsi="Arial" w:cs="Arial"/>
        </w:rPr>
      </w:pPr>
      <w:r>
        <w:rPr>
          <w:rFonts w:ascii="Arial" w:hAnsi="Arial" w:cs="Arial"/>
        </w:rPr>
        <w:t>Je soussigné</w:t>
      </w:r>
      <w:r w:rsidR="00282814">
        <w:rPr>
          <w:rFonts w:ascii="Arial" w:hAnsi="Arial" w:cs="Arial"/>
        </w:rPr>
        <w:t xml:space="preserve">                      </w:t>
      </w:r>
      <w:r w:rsidR="00545261">
        <w:rPr>
          <w:rFonts w:ascii="Arial" w:hAnsi="Arial" w:cs="Arial"/>
        </w:rPr>
        <w:t xml:space="preserve">    </w:t>
      </w:r>
      <w:r w:rsidR="00282814">
        <w:rPr>
          <w:rFonts w:ascii="Arial" w:hAnsi="Arial" w:cs="Arial"/>
        </w:rPr>
        <w:t xml:space="preserve"> </w:t>
      </w:r>
      <w:r w:rsidR="00545261">
        <w:rPr>
          <w:rFonts w:ascii="Arial" w:hAnsi="Arial" w:cs="Arial"/>
        </w:rPr>
        <w:t xml:space="preserve">                  </w:t>
      </w:r>
      <w:r w:rsidR="00282814">
        <w:rPr>
          <w:rFonts w:ascii="Arial" w:hAnsi="Arial" w:cs="Arial"/>
        </w:rPr>
        <w:t xml:space="preserve">en qualité de                       </w:t>
      </w:r>
      <w:r w:rsidR="00545261">
        <w:rPr>
          <w:rFonts w:ascii="Arial" w:hAnsi="Arial" w:cs="Arial"/>
        </w:rPr>
        <w:t xml:space="preserve">           </w:t>
      </w:r>
    </w:p>
    <w:p w14:paraId="40F44F00" w14:textId="0BA87116" w:rsidR="00323353" w:rsidRDefault="00282814" w:rsidP="00536DED">
      <w:pPr>
        <w:spacing w:after="0"/>
        <w:jc w:val="both"/>
        <w:rPr>
          <w:rFonts w:ascii="Arial" w:hAnsi="Arial" w:cs="Arial"/>
        </w:rPr>
      </w:pPr>
      <w:proofErr w:type="gramStart"/>
      <w:r>
        <w:rPr>
          <w:rFonts w:ascii="Arial" w:hAnsi="Arial" w:cs="Arial"/>
        </w:rPr>
        <w:t>avoir</w:t>
      </w:r>
      <w:proofErr w:type="gramEnd"/>
      <w:r>
        <w:rPr>
          <w:rFonts w:ascii="Arial" w:hAnsi="Arial" w:cs="Arial"/>
        </w:rPr>
        <w:t xml:space="preserve"> pris connaissance </w:t>
      </w:r>
      <w:r w:rsidR="003B0775">
        <w:rPr>
          <w:rFonts w:ascii="Arial" w:hAnsi="Arial" w:cs="Arial"/>
        </w:rPr>
        <w:t xml:space="preserve">du règlement </w:t>
      </w:r>
      <w:r w:rsidR="00434E9D">
        <w:rPr>
          <w:rFonts w:ascii="Arial" w:hAnsi="Arial" w:cs="Arial"/>
        </w:rPr>
        <w:t>intérieur</w:t>
      </w:r>
      <w:r w:rsidR="003B0775">
        <w:rPr>
          <w:rFonts w:ascii="Arial" w:hAnsi="Arial" w:cs="Arial"/>
        </w:rPr>
        <w:t xml:space="preserve"> du club et m’engage à en respecter les termes.</w:t>
      </w:r>
    </w:p>
    <w:p w14:paraId="69989499" w14:textId="77777777" w:rsidR="00545261" w:rsidRDefault="00545261" w:rsidP="00536DED">
      <w:pPr>
        <w:spacing w:after="0"/>
        <w:jc w:val="both"/>
        <w:rPr>
          <w:rFonts w:ascii="Arial" w:hAnsi="Arial" w:cs="Arial"/>
        </w:rPr>
      </w:pPr>
    </w:p>
    <w:p w14:paraId="2CF9EF5D" w14:textId="77777777" w:rsidR="007540A4" w:rsidRDefault="007540A4" w:rsidP="00743087">
      <w:pPr>
        <w:spacing w:after="0"/>
        <w:jc w:val="both"/>
        <w:rPr>
          <w:rFonts w:ascii="Arial" w:hAnsi="Arial" w:cs="Arial"/>
        </w:rPr>
      </w:pPr>
    </w:p>
    <w:p w14:paraId="016194D6" w14:textId="77777777" w:rsidR="00AD000B" w:rsidRDefault="00AD000B" w:rsidP="00EF5AF8">
      <w:pPr>
        <w:spacing w:after="0"/>
        <w:ind w:left="4962"/>
        <w:jc w:val="both"/>
        <w:rPr>
          <w:rFonts w:ascii="Arial" w:hAnsi="Arial" w:cs="Arial"/>
        </w:rPr>
      </w:pPr>
    </w:p>
    <w:p w14:paraId="2C9D2DD4" w14:textId="77777777" w:rsidR="00AD000B" w:rsidRDefault="00AD000B" w:rsidP="00EF5AF8">
      <w:pPr>
        <w:spacing w:after="0"/>
        <w:ind w:left="4962"/>
        <w:jc w:val="both"/>
        <w:rPr>
          <w:rFonts w:ascii="Arial" w:hAnsi="Arial" w:cs="Arial"/>
        </w:rPr>
      </w:pPr>
    </w:p>
    <w:p w14:paraId="620399C3" w14:textId="3A9FDA86" w:rsidR="00EF5AF8" w:rsidRDefault="007540A4" w:rsidP="00EF5AF8">
      <w:pPr>
        <w:spacing w:after="0"/>
        <w:ind w:left="4962"/>
        <w:jc w:val="both"/>
        <w:rPr>
          <w:rFonts w:ascii="Arial" w:hAnsi="Arial" w:cs="Arial"/>
        </w:rPr>
      </w:pPr>
      <w:r>
        <w:rPr>
          <w:rFonts w:ascii="Arial" w:hAnsi="Arial" w:cs="Arial"/>
        </w:rPr>
        <w:t xml:space="preserve">A                                          </w:t>
      </w:r>
    </w:p>
    <w:p w14:paraId="15B52EC2" w14:textId="077E5C69" w:rsidR="00545261" w:rsidRDefault="007540A4" w:rsidP="00EF5AF8">
      <w:pPr>
        <w:spacing w:after="0"/>
        <w:ind w:left="4962"/>
        <w:jc w:val="both"/>
        <w:rPr>
          <w:rFonts w:ascii="Arial" w:hAnsi="Arial" w:cs="Arial"/>
        </w:rPr>
      </w:pPr>
      <w:r>
        <w:rPr>
          <w:rFonts w:ascii="Arial" w:hAnsi="Arial" w:cs="Arial"/>
        </w:rPr>
        <w:t>Le</w:t>
      </w:r>
    </w:p>
    <w:p w14:paraId="5A4BD1E3" w14:textId="77777777" w:rsidR="007540A4" w:rsidRDefault="007540A4" w:rsidP="00EF5AF8">
      <w:pPr>
        <w:spacing w:after="0"/>
        <w:ind w:left="4962"/>
        <w:jc w:val="both"/>
        <w:rPr>
          <w:rFonts w:ascii="Arial" w:hAnsi="Arial" w:cs="Arial"/>
        </w:rPr>
      </w:pPr>
    </w:p>
    <w:p w14:paraId="7EE5525B" w14:textId="2A955F92" w:rsidR="00FC38D8" w:rsidRDefault="00545261" w:rsidP="00743087">
      <w:pPr>
        <w:spacing w:after="0"/>
        <w:ind w:left="4962"/>
        <w:jc w:val="both"/>
        <w:rPr>
          <w:rFonts w:ascii="Arial" w:hAnsi="Arial" w:cs="Arial"/>
        </w:rPr>
      </w:pPr>
      <w:r>
        <w:rPr>
          <w:rFonts w:ascii="Arial" w:hAnsi="Arial" w:cs="Arial"/>
        </w:rPr>
        <w:t>Signature</w:t>
      </w:r>
      <w:r w:rsidR="00743087">
        <w:rPr>
          <w:rFonts w:ascii="Arial" w:hAnsi="Arial" w:cs="Arial"/>
        </w:rPr>
        <w:t> :</w:t>
      </w:r>
    </w:p>
    <w:sectPr w:rsidR="00FC38D8" w:rsidSect="004248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0F35"/>
    <w:multiLevelType w:val="hybridMultilevel"/>
    <w:tmpl w:val="46189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2540B7"/>
    <w:multiLevelType w:val="hybridMultilevel"/>
    <w:tmpl w:val="EDE4F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9B7E30"/>
    <w:multiLevelType w:val="hybridMultilevel"/>
    <w:tmpl w:val="7E2AB16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4E25D70"/>
    <w:multiLevelType w:val="hybridMultilevel"/>
    <w:tmpl w:val="187CC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A957F2"/>
    <w:multiLevelType w:val="hybridMultilevel"/>
    <w:tmpl w:val="34305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E85A74"/>
    <w:multiLevelType w:val="hybridMultilevel"/>
    <w:tmpl w:val="1F927280"/>
    <w:lvl w:ilvl="0" w:tplc="06BE25A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35191539">
    <w:abstractNumId w:val="5"/>
  </w:num>
  <w:num w:numId="2" w16cid:durableId="116922313">
    <w:abstractNumId w:val="2"/>
  </w:num>
  <w:num w:numId="3" w16cid:durableId="1684357143">
    <w:abstractNumId w:val="0"/>
  </w:num>
  <w:num w:numId="4" w16cid:durableId="1240292299">
    <w:abstractNumId w:val="4"/>
  </w:num>
  <w:num w:numId="5" w16cid:durableId="1543009358">
    <w:abstractNumId w:val="1"/>
  </w:num>
  <w:num w:numId="6" w16cid:durableId="905645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8F"/>
    <w:rsid w:val="000002C2"/>
    <w:rsid w:val="00010619"/>
    <w:rsid w:val="000108EF"/>
    <w:rsid w:val="00034F6C"/>
    <w:rsid w:val="00042E0D"/>
    <w:rsid w:val="00045CD9"/>
    <w:rsid w:val="000649B4"/>
    <w:rsid w:val="000654DB"/>
    <w:rsid w:val="000862FA"/>
    <w:rsid w:val="0009387B"/>
    <w:rsid w:val="000B3CC2"/>
    <w:rsid w:val="000C01DF"/>
    <w:rsid w:val="000C306F"/>
    <w:rsid w:val="000D24EF"/>
    <w:rsid w:val="000E086B"/>
    <w:rsid w:val="000F53FD"/>
    <w:rsid w:val="00100ACE"/>
    <w:rsid w:val="00102732"/>
    <w:rsid w:val="001075B3"/>
    <w:rsid w:val="00120307"/>
    <w:rsid w:val="001253B5"/>
    <w:rsid w:val="0012794A"/>
    <w:rsid w:val="001470D1"/>
    <w:rsid w:val="00150E35"/>
    <w:rsid w:val="001517B6"/>
    <w:rsid w:val="00161EDB"/>
    <w:rsid w:val="00175E18"/>
    <w:rsid w:val="001834AD"/>
    <w:rsid w:val="00191422"/>
    <w:rsid w:val="00193815"/>
    <w:rsid w:val="00196CEC"/>
    <w:rsid w:val="001B5EAD"/>
    <w:rsid w:val="001C54B8"/>
    <w:rsid w:val="001C5CAB"/>
    <w:rsid w:val="001D19E5"/>
    <w:rsid w:val="00200368"/>
    <w:rsid w:val="002004FC"/>
    <w:rsid w:val="00210024"/>
    <w:rsid w:val="00220DD0"/>
    <w:rsid w:val="00225678"/>
    <w:rsid w:val="00232EAE"/>
    <w:rsid w:val="00235765"/>
    <w:rsid w:val="002376B2"/>
    <w:rsid w:val="002437D7"/>
    <w:rsid w:val="0024426D"/>
    <w:rsid w:val="00255844"/>
    <w:rsid w:val="0026435E"/>
    <w:rsid w:val="00270D7E"/>
    <w:rsid w:val="00282814"/>
    <w:rsid w:val="00282C68"/>
    <w:rsid w:val="002904CF"/>
    <w:rsid w:val="00290C3B"/>
    <w:rsid w:val="002A1234"/>
    <w:rsid w:val="002A2AF0"/>
    <w:rsid w:val="002A3682"/>
    <w:rsid w:val="002A4E54"/>
    <w:rsid w:val="002B351B"/>
    <w:rsid w:val="002B4918"/>
    <w:rsid w:val="002D1863"/>
    <w:rsid w:val="002F173E"/>
    <w:rsid w:val="00323353"/>
    <w:rsid w:val="00323F99"/>
    <w:rsid w:val="003255CB"/>
    <w:rsid w:val="00325D5A"/>
    <w:rsid w:val="00332A72"/>
    <w:rsid w:val="00340B73"/>
    <w:rsid w:val="003452B3"/>
    <w:rsid w:val="00366E4F"/>
    <w:rsid w:val="00373946"/>
    <w:rsid w:val="00395184"/>
    <w:rsid w:val="003A5262"/>
    <w:rsid w:val="003B0775"/>
    <w:rsid w:val="003B1027"/>
    <w:rsid w:val="003B2A92"/>
    <w:rsid w:val="003C5EBF"/>
    <w:rsid w:val="003D4D2A"/>
    <w:rsid w:val="003F0391"/>
    <w:rsid w:val="00404ABA"/>
    <w:rsid w:val="00424840"/>
    <w:rsid w:val="00425CCA"/>
    <w:rsid w:val="00434542"/>
    <w:rsid w:val="00434E9D"/>
    <w:rsid w:val="00436AD8"/>
    <w:rsid w:val="004467FB"/>
    <w:rsid w:val="004542D0"/>
    <w:rsid w:val="00461654"/>
    <w:rsid w:val="00462A45"/>
    <w:rsid w:val="00471FD9"/>
    <w:rsid w:val="004764D5"/>
    <w:rsid w:val="00483B0B"/>
    <w:rsid w:val="0048529C"/>
    <w:rsid w:val="00492B8D"/>
    <w:rsid w:val="004A527B"/>
    <w:rsid w:val="004A54F6"/>
    <w:rsid w:val="004C12EA"/>
    <w:rsid w:val="004C77D0"/>
    <w:rsid w:val="004D1AF1"/>
    <w:rsid w:val="004D6643"/>
    <w:rsid w:val="004E089E"/>
    <w:rsid w:val="004E6379"/>
    <w:rsid w:val="004F44C2"/>
    <w:rsid w:val="005020C3"/>
    <w:rsid w:val="0051261D"/>
    <w:rsid w:val="0051420D"/>
    <w:rsid w:val="00531308"/>
    <w:rsid w:val="00533CB1"/>
    <w:rsid w:val="00535A18"/>
    <w:rsid w:val="00536DED"/>
    <w:rsid w:val="005402F4"/>
    <w:rsid w:val="00545060"/>
    <w:rsid w:val="00545261"/>
    <w:rsid w:val="00551495"/>
    <w:rsid w:val="005544D1"/>
    <w:rsid w:val="0057435B"/>
    <w:rsid w:val="00595A3E"/>
    <w:rsid w:val="005A7053"/>
    <w:rsid w:val="005B1824"/>
    <w:rsid w:val="005B6259"/>
    <w:rsid w:val="005B762D"/>
    <w:rsid w:val="005C4A1A"/>
    <w:rsid w:val="005C67EA"/>
    <w:rsid w:val="005C777D"/>
    <w:rsid w:val="006106CC"/>
    <w:rsid w:val="006222B3"/>
    <w:rsid w:val="0062253F"/>
    <w:rsid w:val="006245B9"/>
    <w:rsid w:val="0062518A"/>
    <w:rsid w:val="0063536D"/>
    <w:rsid w:val="00635493"/>
    <w:rsid w:val="00642BC8"/>
    <w:rsid w:val="006474F3"/>
    <w:rsid w:val="00684976"/>
    <w:rsid w:val="006B24F9"/>
    <w:rsid w:val="006B6810"/>
    <w:rsid w:val="006E4B7C"/>
    <w:rsid w:val="00713AAF"/>
    <w:rsid w:val="00715190"/>
    <w:rsid w:val="007178BE"/>
    <w:rsid w:val="00717F71"/>
    <w:rsid w:val="00737D54"/>
    <w:rsid w:val="007403CE"/>
    <w:rsid w:val="00743087"/>
    <w:rsid w:val="007540A4"/>
    <w:rsid w:val="007710D3"/>
    <w:rsid w:val="0077150C"/>
    <w:rsid w:val="00772179"/>
    <w:rsid w:val="007738FB"/>
    <w:rsid w:val="007C1E23"/>
    <w:rsid w:val="007C4D37"/>
    <w:rsid w:val="007C7A7C"/>
    <w:rsid w:val="007D6908"/>
    <w:rsid w:val="007E6B0A"/>
    <w:rsid w:val="007F45A2"/>
    <w:rsid w:val="00800284"/>
    <w:rsid w:val="008023E2"/>
    <w:rsid w:val="008104EB"/>
    <w:rsid w:val="008148F4"/>
    <w:rsid w:val="00820157"/>
    <w:rsid w:val="00856FA2"/>
    <w:rsid w:val="00872819"/>
    <w:rsid w:val="00876FCA"/>
    <w:rsid w:val="00877ED0"/>
    <w:rsid w:val="00880963"/>
    <w:rsid w:val="008822E6"/>
    <w:rsid w:val="00885CED"/>
    <w:rsid w:val="00895E2D"/>
    <w:rsid w:val="008A291E"/>
    <w:rsid w:val="008D076A"/>
    <w:rsid w:val="008F5A83"/>
    <w:rsid w:val="009038BA"/>
    <w:rsid w:val="00920A2D"/>
    <w:rsid w:val="00921A8E"/>
    <w:rsid w:val="00924E93"/>
    <w:rsid w:val="00932C03"/>
    <w:rsid w:val="00935CE1"/>
    <w:rsid w:val="00950769"/>
    <w:rsid w:val="009575BF"/>
    <w:rsid w:val="00970570"/>
    <w:rsid w:val="0097618B"/>
    <w:rsid w:val="00994FCA"/>
    <w:rsid w:val="009A4024"/>
    <w:rsid w:val="009D0798"/>
    <w:rsid w:val="009E2B61"/>
    <w:rsid w:val="009F207A"/>
    <w:rsid w:val="009F3E02"/>
    <w:rsid w:val="009F7BD4"/>
    <w:rsid w:val="00A16295"/>
    <w:rsid w:val="00A20EF3"/>
    <w:rsid w:val="00A23832"/>
    <w:rsid w:val="00A31661"/>
    <w:rsid w:val="00A47ECF"/>
    <w:rsid w:val="00A60412"/>
    <w:rsid w:val="00A65914"/>
    <w:rsid w:val="00A672CE"/>
    <w:rsid w:val="00A71ED9"/>
    <w:rsid w:val="00A75D91"/>
    <w:rsid w:val="00A83793"/>
    <w:rsid w:val="00A85FA6"/>
    <w:rsid w:val="00A90CBE"/>
    <w:rsid w:val="00AA4819"/>
    <w:rsid w:val="00AB159E"/>
    <w:rsid w:val="00AD000B"/>
    <w:rsid w:val="00AD0953"/>
    <w:rsid w:val="00B066B4"/>
    <w:rsid w:val="00B20968"/>
    <w:rsid w:val="00B22E56"/>
    <w:rsid w:val="00B263B2"/>
    <w:rsid w:val="00B2647F"/>
    <w:rsid w:val="00B338FC"/>
    <w:rsid w:val="00B339CC"/>
    <w:rsid w:val="00B53DF6"/>
    <w:rsid w:val="00B675DD"/>
    <w:rsid w:val="00B700D7"/>
    <w:rsid w:val="00BA3F85"/>
    <w:rsid w:val="00BB5789"/>
    <w:rsid w:val="00BC2F4E"/>
    <w:rsid w:val="00BD410D"/>
    <w:rsid w:val="00BE3938"/>
    <w:rsid w:val="00BF0AC6"/>
    <w:rsid w:val="00BF4919"/>
    <w:rsid w:val="00C0016E"/>
    <w:rsid w:val="00C01711"/>
    <w:rsid w:val="00C03F86"/>
    <w:rsid w:val="00C07FB4"/>
    <w:rsid w:val="00C2050E"/>
    <w:rsid w:val="00C22C0E"/>
    <w:rsid w:val="00C23C6B"/>
    <w:rsid w:val="00C44F2A"/>
    <w:rsid w:val="00C47C75"/>
    <w:rsid w:val="00C542BD"/>
    <w:rsid w:val="00C70968"/>
    <w:rsid w:val="00C70DE2"/>
    <w:rsid w:val="00C750B9"/>
    <w:rsid w:val="00C81269"/>
    <w:rsid w:val="00C815B6"/>
    <w:rsid w:val="00C87D31"/>
    <w:rsid w:val="00CB5377"/>
    <w:rsid w:val="00CC4182"/>
    <w:rsid w:val="00CC7B88"/>
    <w:rsid w:val="00CC7B92"/>
    <w:rsid w:val="00CD05EF"/>
    <w:rsid w:val="00CE0583"/>
    <w:rsid w:val="00CE3D7A"/>
    <w:rsid w:val="00CF6569"/>
    <w:rsid w:val="00CF74F1"/>
    <w:rsid w:val="00D0372D"/>
    <w:rsid w:val="00D25449"/>
    <w:rsid w:val="00D50647"/>
    <w:rsid w:val="00D5358A"/>
    <w:rsid w:val="00D54E70"/>
    <w:rsid w:val="00D57E91"/>
    <w:rsid w:val="00D64BF5"/>
    <w:rsid w:val="00D704AA"/>
    <w:rsid w:val="00D7173E"/>
    <w:rsid w:val="00D765F8"/>
    <w:rsid w:val="00DB71AC"/>
    <w:rsid w:val="00DC041B"/>
    <w:rsid w:val="00DF5C35"/>
    <w:rsid w:val="00E02315"/>
    <w:rsid w:val="00E025A6"/>
    <w:rsid w:val="00E12703"/>
    <w:rsid w:val="00E22577"/>
    <w:rsid w:val="00E353D3"/>
    <w:rsid w:val="00E4344F"/>
    <w:rsid w:val="00E44219"/>
    <w:rsid w:val="00E44600"/>
    <w:rsid w:val="00E44B15"/>
    <w:rsid w:val="00E46D1E"/>
    <w:rsid w:val="00E51669"/>
    <w:rsid w:val="00E533AD"/>
    <w:rsid w:val="00E53A6E"/>
    <w:rsid w:val="00E6095E"/>
    <w:rsid w:val="00E72614"/>
    <w:rsid w:val="00E76762"/>
    <w:rsid w:val="00E83C4C"/>
    <w:rsid w:val="00EB1ECA"/>
    <w:rsid w:val="00EB57D7"/>
    <w:rsid w:val="00EE7557"/>
    <w:rsid w:val="00EF0C4F"/>
    <w:rsid w:val="00EF5AF8"/>
    <w:rsid w:val="00F04A42"/>
    <w:rsid w:val="00F23403"/>
    <w:rsid w:val="00F4782B"/>
    <w:rsid w:val="00F502B3"/>
    <w:rsid w:val="00F523E4"/>
    <w:rsid w:val="00F523EF"/>
    <w:rsid w:val="00F527D6"/>
    <w:rsid w:val="00F563E1"/>
    <w:rsid w:val="00F60626"/>
    <w:rsid w:val="00F673F3"/>
    <w:rsid w:val="00F7130D"/>
    <w:rsid w:val="00F72E1E"/>
    <w:rsid w:val="00F8289B"/>
    <w:rsid w:val="00F85F9F"/>
    <w:rsid w:val="00F87554"/>
    <w:rsid w:val="00F903C7"/>
    <w:rsid w:val="00F94E63"/>
    <w:rsid w:val="00FB2EA9"/>
    <w:rsid w:val="00FB45A6"/>
    <w:rsid w:val="00FC38D8"/>
    <w:rsid w:val="00FC5C8F"/>
    <w:rsid w:val="00FC7A7F"/>
    <w:rsid w:val="00FD016F"/>
    <w:rsid w:val="00FE1EDB"/>
    <w:rsid w:val="00FF0D60"/>
    <w:rsid w:val="00FF16E8"/>
    <w:rsid w:val="00FF7852"/>
    <w:rsid w:val="3A201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2B5E"/>
  <w15:chartTrackingRefBased/>
  <w15:docId w15:val="{CB399E2C-1E6C-4094-BE63-494C575E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9F3E02"/>
    <w:pPr>
      <w:keepNext/>
      <w:keepLines/>
      <w:spacing w:after="359" w:line="256" w:lineRule="auto"/>
      <w:ind w:left="10" w:hanging="10"/>
      <w:outlineLvl w:val="0"/>
    </w:pPr>
    <w:rPr>
      <w:rFonts w:ascii="Calibri" w:eastAsia="Calibri" w:hAnsi="Calibri" w:cs="Calibri"/>
      <w:b/>
      <w:color w:val="000000"/>
      <w:sz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3682"/>
    <w:pPr>
      <w:ind w:left="720"/>
      <w:contextualSpacing/>
    </w:pPr>
  </w:style>
  <w:style w:type="character" w:customStyle="1" w:styleId="Titre1Car">
    <w:name w:val="Titre 1 Car"/>
    <w:basedOn w:val="Policepardfaut"/>
    <w:link w:val="Titre1"/>
    <w:uiPriority w:val="9"/>
    <w:rsid w:val="009F3E02"/>
    <w:rPr>
      <w:rFonts w:ascii="Calibri" w:eastAsia="Calibri" w:hAnsi="Calibri" w:cs="Calibri"/>
      <w:b/>
      <w:color w:val="000000"/>
      <w:sz w:val="32"/>
      <w:lang w:eastAsia="fr-FR"/>
    </w:rPr>
  </w:style>
  <w:style w:type="character" w:styleId="Lienhypertexte">
    <w:name w:val="Hyperlink"/>
    <w:basedOn w:val="Policepardfaut"/>
    <w:uiPriority w:val="99"/>
    <w:unhideWhenUsed/>
    <w:rsid w:val="004D1AF1"/>
    <w:rPr>
      <w:color w:val="0563C1" w:themeColor="hyperlink"/>
      <w:u w:val="single"/>
    </w:rPr>
  </w:style>
  <w:style w:type="character" w:styleId="Mentionnonrsolue">
    <w:name w:val="Unresolved Mention"/>
    <w:basedOn w:val="Policepardfaut"/>
    <w:uiPriority w:val="99"/>
    <w:semiHidden/>
    <w:unhideWhenUsed/>
    <w:rsid w:val="004D1AF1"/>
    <w:rPr>
      <w:color w:val="605E5C"/>
      <w:shd w:val="clear" w:color="auto" w:fill="E1DFDD"/>
    </w:rPr>
  </w:style>
  <w:style w:type="paragraph" w:styleId="NormalWeb">
    <w:name w:val="Normal (Web)"/>
    <w:basedOn w:val="Normal"/>
    <w:uiPriority w:val="99"/>
    <w:unhideWhenUsed/>
    <w:rsid w:val="005544D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www.campus-excellence-tih.com"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1547</Words>
  <Characters>8511</Characters>
  <Application>Microsoft Office Word</Application>
  <DocSecurity>0</DocSecurity>
  <Lines>70</Lines>
  <Paragraphs>20</Paragraphs>
  <ScaleCrop>false</ScaleCrop>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Villemagne</dc:creator>
  <cp:keywords/>
  <dc:description/>
  <cp:lastModifiedBy>Marion lours</cp:lastModifiedBy>
  <cp:revision>20</cp:revision>
  <cp:lastPrinted>2024-01-11T22:37:00Z</cp:lastPrinted>
  <dcterms:created xsi:type="dcterms:W3CDTF">2025-05-20T08:46:00Z</dcterms:created>
  <dcterms:modified xsi:type="dcterms:W3CDTF">2025-05-26T12:25:00Z</dcterms:modified>
</cp:coreProperties>
</file>